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7FBA7" w14:textId="77777777" w:rsidR="00E61A68" w:rsidRPr="00394BD6" w:rsidRDefault="00E61A68" w:rsidP="00B61049">
      <w:pPr>
        <w:spacing w:after="0"/>
        <w:jc w:val="center"/>
        <w:rPr>
          <w:rFonts w:ascii="Times New Roman" w:hAnsi="Times New Roman" w:cs="Times New Roman"/>
          <w:b/>
          <w:color w:val="C00000"/>
          <w:sz w:val="14"/>
          <w:szCs w:val="14"/>
        </w:rPr>
      </w:pPr>
      <w:bookmarkStart w:id="0" w:name="_GoBack"/>
      <w:bookmarkEnd w:id="0"/>
    </w:p>
    <w:p w14:paraId="045DD511" w14:textId="77777777" w:rsidR="00E61A68" w:rsidRPr="00394BD6" w:rsidRDefault="00E61A68" w:rsidP="00B61049">
      <w:pPr>
        <w:spacing w:after="0"/>
        <w:jc w:val="center"/>
        <w:rPr>
          <w:rFonts w:ascii="Times New Roman" w:hAnsi="Times New Roman" w:cs="Times New Roman"/>
          <w:b/>
          <w:color w:val="C00000"/>
          <w:sz w:val="36"/>
          <w:szCs w:val="36"/>
        </w:rPr>
      </w:pPr>
      <w:r w:rsidRPr="00394BD6">
        <w:rPr>
          <w:rFonts w:ascii="Times New Roman" w:hAnsi="Times New Roman" w:cs="Times New Roman"/>
          <w:b/>
          <w:color w:val="C00000"/>
          <w:sz w:val="36"/>
          <w:szCs w:val="36"/>
        </w:rPr>
        <w:t>MICRO Reflective Learning Tool (RLT)</w:t>
      </w:r>
    </w:p>
    <w:p w14:paraId="1EC3A4C7" w14:textId="7578AEEA" w:rsidR="00E61A68" w:rsidRPr="00394BD6" w:rsidRDefault="004A0B16" w:rsidP="00B61049">
      <w:pPr>
        <w:spacing w:after="0" w:line="240" w:lineRule="auto"/>
        <w:jc w:val="center"/>
        <w:rPr>
          <w:rFonts w:ascii="Times New Roman" w:hAnsi="Times New Roman" w:cs="Times New Roman"/>
          <w:b/>
          <w:color w:val="C00000"/>
          <w:sz w:val="36"/>
          <w:szCs w:val="36"/>
        </w:rPr>
      </w:pPr>
      <w:r>
        <w:rPr>
          <w:rFonts w:ascii="Times New Roman" w:hAnsi="Times New Roman" w:cs="Times New Roman"/>
          <w:b/>
          <w:color w:val="C00000"/>
          <w:sz w:val="36"/>
          <w:szCs w:val="36"/>
        </w:rPr>
        <w:t>691/693/</w:t>
      </w:r>
      <w:r w:rsidR="00E61A68" w:rsidRPr="00394BD6">
        <w:rPr>
          <w:rFonts w:ascii="Times New Roman" w:hAnsi="Times New Roman" w:cs="Times New Roman"/>
          <w:b/>
          <w:color w:val="C00000"/>
          <w:sz w:val="36"/>
          <w:szCs w:val="36"/>
        </w:rPr>
        <w:t>699a/699b</w:t>
      </w:r>
    </w:p>
    <w:p w14:paraId="52952838" w14:textId="77777777" w:rsidR="00E61A68" w:rsidRPr="00394BD6" w:rsidRDefault="00E61A68" w:rsidP="00B61049">
      <w:pPr>
        <w:spacing w:after="0" w:line="240" w:lineRule="auto"/>
        <w:ind w:right="990"/>
        <w:jc w:val="both"/>
        <w:rPr>
          <w:rFonts w:ascii="Times New Roman" w:hAnsi="Times New Roman" w:cs="Times New Roman"/>
          <w:sz w:val="10"/>
          <w:szCs w:val="10"/>
        </w:rPr>
      </w:pPr>
    </w:p>
    <w:p w14:paraId="69349D28" w14:textId="233ED8CC" w:rsidR="00E61A68" w:rsidRPr="00394BD6" w:rsidRDefault="009A6EBC" w:rsidP="00B61049">
      <w:pPr>
        <w:spacing w:after="0" w:line="240" w:lineRule="auto"/>
        <w:rPr>
          <w:rFonts w:ascii="Times New Roman" w:hAnsi="Times New Roman" w:cs="Times New Roman"/>
          <w:b/>
          <w:u w:val="single"/>
        </w:rPr>
      </w:pPr>
      <w:r w:rsidRPr="00394BD6">
        <w:rPr>
          <w:rFonts w:ascii="Times New Roman" w:hAnsi="Times New Roman" w:cs="Times New Roman"/>
          <w:b/>
          <w:u w:val="single"/>
        </w:rPr>
        <w:t xml:space="preserve">The </w:t>
      </w:r>
      <w:r w:rsidR="00E61A68" w:rsidRPr="00394BD6">
        <w:rPr>
          <w:rFonts w:ascii="Times New Roman" w:hAnsi="Times New Roman" w:cs="Times New Roman"/>
          <w:b/>
          <w:u w:val="single"/>
        </w:rPr>
        <w:t>PURPOSE of the RLT</w:t>
      </w:r>
    </w:p>
    <w:p w14:paraId="227DEEDC" w14:textId="7938DDD1" w:rsidR="00E61A68" w:rsidRPr="00394BD6" w:rsidRDefault="00E61A68" w:rsidP="00B61049">
      <w:pPr>
        <w:spacing w:after="0" w:line="240" w:lineRule="auto"/>
        <w:rPr>
          <w:rFonts w:ascii="Times New Roman" w:hAnsi="Times New Roman" w:cs="Times New Roman"/>
          <w:sz w:val="24"/>
          <w:szCs w:val="24"/>
        </w:rPr>
      </w:pPr>
      <w:r w:rsidRPr="00394BD6">
        <w:rPr>
          <w:rFonts w:ascii="Times New Roman" w:hAnsi="Times New Roman" w:cs="Times New Roman"/>
          <w:sz w:val="24"/>
          <w:szCs w:val="24"/>
        </w:rPr>
        <w:t xml:space="preserve">The RLT makes explicit the interior world of both the social work student and client during the session for review in dialogue with feedback from the </w:t>
      </w:r>
      <w:r w:rsidR="004A0B16">
        <w:rPr>
          <w:rFonts w:ascii="Times New Roman" w:hAnsi="Times New Roman" w:cs="Times New Roman"/>
          <w:sz w:val="24"/>
          <w:szCs w:val="24"/>
        </w:rPr>
        <w:t>Practicum</w:t>
      </w:r>
      <w:r w:rsidRPr="00394BD6">
        <w:rPr>
          <w:rFonts w:ascii="Times New Roman" w:hAnsi="Times New Roman" w:cs="Times New Roman"/>
          <w:sz w:val="24"/>
          <w:szCs w:val="24"/>
        </w:rPr>
        <w:t xml:space="preserve"> Instructor. It is a tool for critical thinking (Competency 1) that allows the student to identify Evidence Based Practice and practice wisdom interventions (Competency </w:t>
      </w:r>
      <w:r w:rsidR="004A0B16">
        <w:rPr>
          <w:rFonts w:ascii="Times New Roman" w:hAnsi="Times New Roman" w:cs="Times New Roman"/>
          <w:sz w:val="24"/>
          <w:szCs w:val="24"/>
        </w:rPr>
        <w:t>4</w:t>
      </w:r>
      <w:r w:rsidRPr="00394BD6">
        <w:rPr>
          <w:rFonts w:ascii="Times New Roman" w:hAnsi="Times New Roman" w:cs="Times New Roman"/>
          <w:sz w:val="24"/>
          <w:szCs w:val="24"/>
        </w:rPr>
        <w:t>) while the student develops into a professional social worker (Competency 1). The following RLT is the learning ground for practicing engagement (Competency 6), assessment (Competency 7), intervention (Competency 8) and evaluation (Competency 9) through a Mindfulness–based approach: a nonjudgmental and accepting awareness of what is going on in the present moment</w:t>
      </w:r>
      <w:r w:rsidR="00C64140" w:rsidRPr="00394BD6">
        <w:rPr>
          <w:rFonts w:ascii="Times New Roman" w:hAnsi="Times New Roman" w:cs="Times New Roman"/>
          <w:sz w:val="24"/>
          <w:szCs w:val="24"/>
        </w:rPr>
        <w:t xml:space="preserve"> (see </w:t>
      </w:r>
      <w:hyperlink r:id="rId8" w:history="1">
        <w:r w:rsidR="00C64140" w:rsidRPr="00394BD6">
          <w:rPr>
            <w:rStyle w:val="Hyperlink"/>
            <w:rFonts w:ascii="Times New Roman" w:hAnsi="Times New Roman" w:cs="Times New Roman"/>
            <w:sz w:val="24"/>
            <w:szCs w:val="24"/>
          </w:rPr>
          <w:t>Kabat-Zinn</w:t>
        </w:r>
      </w:hyperlink>
      <w:r w:rsidR="00C64140" w:rsidRPr="00394BD6">
        <w:rPr>
          <w:rFonts w:ascii="Times New Roman" w:hAnsi="Times New Roman" w:cs="Times New Roman"/>
          <w:sz w:val="24"/>
          <w:szCs w:val="24"/>
        </w:rPr>
        <w:t xml:space="preserve"> for more information)</w:t>
      </w:r>
      <w:r w:rsidRPr="00394BD6">
        <w:rPr>
          <w:rFonts w:ascii="Times New Roman" w:hAnsi="Times New Roman" w:cs="Times New Roman"/>
          <w:sz w:val="24"/>
          <w:szCs w:val="24"/>
        </w:rPr>
        <w:t xml:space="preserve">. </w:t>
      </w:r>
      <w:hyperlink r:id="rId9" w:history="1">
        <w:r w:rsidRPr="00394BD6">
          <w:rPr>
            <w:rStyle w:val="Hyperlink"/>
            <w:rFonts w:ascii="Times New Roman" w:hAnsi="Times New Roman" w:cs="Times New Roman"/>
            <w:sz w:val="24"/>
            <w:szCs w:val="24"/>
          </w:rPr>
          <w:t>CSWE Competencies</w:t>
        </w:r>
      </w:hyperlink>
      <w:r w:rsidRPr="00394BD6">
        <w:rPr>
          <w:rFonts w:ascii="Times New Roman" w:hAnsi="Times New Roman" w:cs="Times New Roman"/>
          <w:sz w:val="24"/>
          <w:szCs w:val="24"/>
        </w:rPr>
        <w:t xml:space="preserve"> </w:t>
      </w:r>
      <w:r w:rsidR="00C64140" w:rsidRPr="00394BD6">
        <w:rPr>
          <w:rFonts w:ascii="Times New Roman" w:hAnsi="Times New Roman" w:cs="Times New Roman"/>
          <w:sz w:val="24"/>
          <w:szCs w:val="24"/>
        </w:rPr>
        <w:t xml:space="preserve">and </w:t>
      </w:r>
      <w:hyperlink r:id="rId10" w:history="1">
        <w:r w:rsidR="00C64140" w:rsidRPr="00394BD6">
          <w:rPr>
            <w:rStyle w:val="Hyperlink"/>
            <w:rFonts w:ascii="Times New Roman" w:hAnsi="Times New Roman" w:cs="Times New Roman"/>
            <w:sz w:val="24"/>
            <w:szCs w:val="24"/>
          </w:rPr>
          <w:t>NASW Code of Ethics</w:t>
        </w:r>
      </w:hyperlink>
      <w:r w:rsidR="00C64140" w:rsidRPr="00394BD6">
        <w:rPr>
          <w:rStyle w:val="Hyperlink"/>
          <w:rFonts w:ascii="Times New Roman" w:hAnsi="Times New Roman" w:cs="Times New Roman"/>
          <w:sz w:val="24"/>
          <w:szCs w:val="24"/>
        </w:rPr>
        <w:t xml:space="preserve"> </w:t>
      </w:r>
      <w:r w:rsidR="00C64140" w:rsidRPr="00394BD6">
        <w:rPr>
          <w:rStyle w:val="Hyperlink"/>
          <w:rFonts w:ascii="Times New Roman" w:hAnsi="Times New Roman" w:cs="Times New Roman"/>
          <w:sz w:val="24"/>
          <w:szCs w:val="24"/>
          <w:u w:val="none"/>
        </w:rPr>
        <w:t xml:space="preserve"> </w:t>
      </w:r>
      <w:r w:rsidR="003952D9" w:rsidRPr="00394BD6">
        <w:rPr>
          <w:rStyle w:val="Hyperlink"/>
          <w:rFonts w:ascii="Times New Roman" w:hAnsi="Times New Roman" w:cs="Times New Roman"/>
          <w:color w:val="auto"/>
          <w:sz w:val="24"/>
          <w:szCs w:val="24"/>
          <w:u w:val="none"/>
        </w:rPr>
        <w:t xml:space="preserve">standards </w:t>
      </w:r>
      <w:r w:rsidR="00C64140" w:rsidRPr="00394BD6">
        <w:rPr>
          <w:rFonts w:ascii="Times New Roman" w:hAnsi="Times New Roman" w:cs="Times New Roman"/>
          <w:sz w:val="24"/>
          <w:szCs w:val="24"/>
        </w:rPr>
        <w:t>are included</w:t>
      </w:r>
      <w:r w:rsidRPr="00394BD6">
        <w:rPr>
          <w:rFonts w:ascii="Times New Roman" w:hAnsi="Times New Roman" w:cs="Times New Roman"/>
          <w:sz w:val="24"/>
          <w:szCs w:val="24"/>
        </w:rPr>
        <w:t xml:space="preserve"> throughout the RLT </w:t>
      </w:r>
      <w:r w:rsidR="0055109C" w:rsidRPr="00394BD6">
        <w:rPr>
          <w:rFonts w:ascii="Times New Roman" w:hAnsi="Times New Roman" w:cs="Times New Roman"/>
          <w:sz w:val="24"/>
          <w:szCs w:val="24"/>
        </w:rPr>
        <w:t xml:space="preserve">as guidance </w:t>
      </w:r>
      <w:r w:rsidR="00C64140" w:rsidRPr="00394BD6">
        <w:rPr>
          <w:rFonts w:ascii="Times New Roman" w:hAnsi="Times New Roman" w:cs="Times New Roman"/>
          <w:sz w:val="24"/>
          <w:szCs w:val="24"/>
        </w:rPr>
        <w:t xml:space="preserve">to assist </w:t>
      </w:r>
      <w:r w:rsidRPr="00394BD6">
        <w:rPr>
          <w:rFonts w:ascii="Times New Roman" w:hAnsi="Times New Roman" w:cs="Times New Roman"/>
          <w:sz w:val="24"/>
          <w:szCs w:val="24"/>
        </w:rPr>
        <w:t xml:space="preserve">your </w:t>
      </w:r>
      <w:r w:rsidR="00C64140" w:rsidRPr="00394BD6">
        <w:rPr>
          <w:rFonts w:ascii="Times New Roman" w:hAnsi="Times New Roman" w:cs="Times New Roman"/>
          <w:sz w:val="24"/>
          <w:szCs w:val="24"/>
        </w:rPr>
        <w:t xml:space="preserve">understanding, development, and connection to </w:t>
      </w:r>
      <w:r w:rsidR="0055109C" w:rsidRPr="00394BD6">
        <w:rPr>
          <w:rFonts w:ascii="Times New Roman" w:hAnsi="Times New Roman" w:cs="Times New Roman"/>
          <w:sz w:val="24"/>
          <w:szCs w:val="24"/>
        </w:rPr>
        <w:t>your own professional development and identity.</w:t>
      </w:r>
    </w:p>
    <w:p w14:paraId="647117C8" w14:textId="573FA15E" w:rsidR="00E61A68" w:rsidRPr="00394BD6" w:rsidRDefault="00E61A68" w:rsidP="00B61049">
      <w:pPr>
        <w:tabs>
          <w:tab w:val="left" w:pos="360"/>
        </w:tabs>
        <w:spacing w:after="0" w:line="240" w:lineRule="auto"/>
        <w:jc w:val="both"/>
        <w:rPr>
          <w:rFonts w:ascii="Times New Roman" w:hAnsi="Times New Roman" w:cs="Times New Roman"/>
          <w:b/>
          <w:color w:val="000000" w:themeColor="text1"/>
          <w:sz w:val="10"/>
          <w:szCs w:val="10"/>
          <w:u w:val="single"/>
        </w:rPr>
      </w:pPr>
    </w:p>
    <w:p w14:paraId="61AA3EF4" w14:textId="1FB0EB90" w:rsidR="00E61A68" w:rsidRPr="00394BD6" w:rsidRDefault="004A0B16" w:rsidP="00B61049">
      <w:pPr>
        <w:tabs>
          <w:tab w:val="left" w:pos="36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 xml:space="preserve">Practicum Instructor </w:t>
      </w:r>
      <w:r w:rsidR="00E61A68" w:rsidRPr="00394BD6">
        <w:rPr>
          <w:rFonts w:ascii="Times New Roman" w:hAnsi="Times New Roman" w:cs="Times New Roman"/>
          <w:b/>
          <w:color w:val="000000" w:themeColor="text1"/>
          <w:sz w:val="24"/>
          <w:szCs w:val="24"/>
          <w:u w:val="single"/>
        </w:rPr>
        <w:t>(</w:t>
      </w:r>
      <w:r>
        <w:rPr>
          <w:rFonts w:ascii="Times New Roman" w:hAnsi="Times New Roman" w:cs="Times New Roman"/>
          <w:b/>
          <w:color w:val="000000" w:themeColor="text1"/>
          <w:sz w:val="24"/>
          <w:szCs w:val="24"/>
          <w:u w:val="single"/>
        </w:rPr>
        <w:t>P</w:t>
      </w:r>
      <w:r w:rsidR="00E61A68" w:rsidRPr="00394BD6">
        <w:rPr>
          <w:rFonts w:ascii="Times New Roman" w:hAnsi="Times New Roman" w:cs="Times New Roman"/>
          <w:b/>
          <w:color w:val="000000" w:themeColor="text1"/>
          <w:sz w:val="24"/>
          <w:szCs w:val="24"/>
          <w:u w:val="single"/>
        </w:rPr>
        <w:t xml:space="preserve">I)/External </w:t>
      </w:r>
      <w:r>
        <w:rPr>
          <w:rFonts w:ascii="Times New Roman" w:hAnsi="Times New Roman" w:cs="Times New Roman"/>
          <w:b/>
          <w:color w:val="000000" w:themeColor="text1"/>
          <w:sz w:val="24"/>
          <w:szCs w:val="24"/>
          <w:u w:val="single"/>
        </w:rPr>
        <w:t>Practicum Instructor</w:t>
      </w:r>
      <w:r w:rsidR="00021CE9" w:rsidRPr="00394BD6">
        <w:rPr>
          <w:rFonts w:ascii="Times New Roman" w:hAnsi="Times New Roman" w:cs="Times New Roman"/>
          <w:b/>
          <w:color w:val="000000" w:themeColor="text1"/>
          <w:sz w:val="24"/>
          <w:szCs w:val="24"/>
          <w:u w:val="single"/>
        </w:rPr>
        <w:t xml:space="preserve"> (E</w:t>
      </w:r>
      <w:r>
        <w:rPr>
          <w:rFonts w:ascii="Times New Roman" w:hAnsi="Times New Roman" w:cs="Times New Roman"/>
          <w:b/>
          <w:color w:val="000000" w:themeColor="text1"/>
          <w:sz w:val="24"/>
          <w:szCs w:val="24"/>
          <w:u w:val="single"/>
        </w:rPr>
        <w:t>P</w:t>
      </w:r>
      <w:r w:rsidR="00021CE9" w:rsidRPr="00394BD6">
        <w:rPr>
          <w:rFonts w:ascii="Times New Roman" w:hAnsi="Times New Roman" w:cs="Times New Roman"/>
          <w:b/>
          <w:color w:val="000000" w:themeColor="text1"/>
          <w:sz w:val="24"/>
          <w:szCs w:val="24"/>
          <w:u w:val="single"/>
        </w:rPr>
        <w:t>I)</w:t>
      </w:r>
      <w:r w:rsidR="009A6EBC" w:rsidRPr="00394BD6">
        <w:rPr>
          <w:rFonts w:ascii="Times New Roman" w:hAnsi="Times New Roman" w:cs="Times New Roman"/>
          <w:b/>
          <w:color w:val="000000" w:themeColor="text1"/>
          <w:sz w:val="24"/>
          <w:szCs w:val="24"/>
          <w:u w:val="single"/>
        </w:rPr>
        <w:t xml:space="preserve"> INSTRUCTIO</w:t>
      </w:r>
      <w:r w:rsidR="00E61A68" w:rsidRPr="00394BD6">
        <w:rPr>
          <w:rFonts w:ascii="Times New Roman" w:hAnsi="Times New Roman" w:cs="Times New Roman"/>
          <w:b/>
          <w:color w:val="000000" w:themeColor="text1"/>
          <w:sz w:val="24"/>
          <w:szCs w:val="24"/>
          <w:u w:val="single"/>
        </w:rPr>
        <w:t>NS</w:t>
      </w:r>
      <w:r w:rsidR="00E61A68" w:rsidRPr="00394BD6">
        <w:rPr>
          <w:rFonts w:ascii="Times New Roman" w:hAnsi="Times New Roman" w:cs="Times New Roman"/>
          <w:color w:val="000000" w:themeColor="text1"/>
          <w:sz w:val="24"/>
          <w:szCs w:val="24"/>
        </w:rPr>
        <w:t xml:space="preserve">: Please review </w:t>
      </w:r>
      <w:r w:rsidR="00E61A68" w:rsidRPr="00394BD6">
        <w:rPr>
          <w:rFonts w:ascii="Times New Roman" w:hAnsi="Times New Roman" w:cs="Times New Roman"/>
          <w:i/>
          <w:color w:val="000000" w:themeColor="text1"/>
          <w:sz w:val="24"/>
          <w:szCs w:val="24"/>
        </w:rPr>
        <w:t>Part 1, 2, and 3</w:t>
      </w:r>
      <w:r w:rsidR="00E61A68" w:rsidRPr="00394BD6">
        <w:rPr>
          <w:rFonts w:ascii="Times New Roman" w:hAnsi="Times New Roman" w:cs="Times New Roman"/>
          <w:color w:val="000000" w:themeColor="text1"/>
          <w:sz w:val="24"/>
          <w:szCs w:val="24"/>
        </w:rPr>
        <w:t xml:space="preserve">. </w:t>
      </w:r>
    </w:p>
    <w:p w14:paraId="5B3DF4AD" w14:textId="1B79882B" w:rsidR="00E61A68" w:rsidRPr="00394BD6" w:rsidRDefault="00E61A68" w:rsidP="00B61049">
      <w:pPr>
        <w:tabs>
          <w:tab w:val="left" w:pos="360"/>
        </w:tabs>
        <w:spacing w:after="0" w:line="240" w:lineRule="auto"/>
        <w:rPr>
          <w:rFonts w:ascii="Times New Roman" w:hAnsi="Times New Roman" w:cs="Times New Roman"/>
          <w:color w:val="000000" w:themeColor="text1"/>
          <w:sz w:val="24"/>
          <w:szCs w:val="24"/>
        </w:rPr>
      </w:pPr>
      <w:r w:rsidRPr="00394BD6">
        <w:rPr>
          <w:rFonts w:ascii="Times New Roman" w:hAnsi="Times New Roman" w:cs="Times New Roman"/>
          <w:color w:val="000000" w:themeColor="text1"/>
          <w:sz w:val="24"/>
          <w:szCs w:val="24"/>
        </w:rPr>
        <w:t>Please note: Part 2 and Part 3 request specifi</w:t>
      </w:r>
      <w:r w:rsidR="00E351A7" w:rsidRPr="00394BD6">
        <w:rPr>
          <w:rFonts w:ascii="Times New Roman" w:hAnsi="Times New Roman" w:cs="Times New Roman"/>
          <w:color w:val="000000" w:themeColor="text1"/>
          <w:sz w:val="24"/>
          <w:szCs w:val="24"/>
        </w:rPr>
        <w:t>c feedback or comments from you which you can type directly into the document.</w:t>
      </w:r>
      <w:r w:rsidRPr="00394BD6">
        <w:rPr>
          <w:rFonts w:ascii="Times New Roman" w:hAnsi="Times New Roman" w:cs="Times New Roman"/>
          <w:color w:val="000000" w:themeColor="text1"/>
          <w:sz w:val="24"/>
          <w:szCs w:val="24"/>
        </w:rPr>
        <w:t xml:space="preserve"> </w:t>
      </w:r>
    </w:p>
    <w:p w14:paraId="262D5654" w14:textId="2573A355" w:rsidR="00E61A68" w:rsidRPr="00394BD6" w:rsidRDefault="00E61A68" w:rsidP="00B61049">
      <w:pPr>
        <w:pStyle w:val="ListParagraph"/>
        <w:spacing w:after="0" w:line="240" w:lineRule="auto"/>
        <w:ind w:left="0"/>
        <w:jc w:val="both"/>
        <w:rPr>
          <w:rFonts w:ascii="Times New Roman" w:hAnsi="Times New Roman" w:cs="Times New Roman"/>
          <w:b/>
          <w:color w:val="000000" w:themeColor="text1"/>
          <w:sz w:val="10"/>
          <w:szCs w:val="10"/>
          <w:u w:val="single"/>
        </w:rPr>
      </w:pPr>
    </w:p>
    <w:p w14:paraId="49748BCC" w14:textId="409D838B" w:rsidR="007F757A" w:rsidRPr="00394BD6" w:rsidRDefault="007F757A" w:rsidP="00B61049">
      <w:pPr>
        <w:pStyle w:val="ListParagraph"/>
        <w:spacing w:after="0" w:line="240" w:lineRule="auto"/>
        <w:ind w:left="0"/>
        <w:jc w:val="both"/>
        <w:rPr>
          <w:rFonts w:ascii="Times New Roman" w:hAnsi="Times New Roman" w:cs="Times New Roman"/>
          <w:color w:val="000000" w:themeColor="text1"/>
          <w:sz w:val="24"/>
          <w:szCs w:val="24"/>
        </w:rPr>
      </w:pPr>
      <w:r w:rsidRPr="00394BD6">
        <w:rPr>
          <w:rFonts w:ascii="Times New Roman" w:hAnsi="Times New Roman" w:cs="Times New Roman"/>
          <w:b/>
          <w:color w:val="000000" w:themeColor="text1"/>
          <w:sz w:val="24"/>
          <w:szCs w:val="24"/>
          <w:u w:val="single"/>
        </w:rPr>
        <w:t>STUDENT INSTRUCTIONS</w:t>
      </w:r>
      <w:r w:rsidRPr="00394BD6">
        <w:rPr>
          <w:rFonts w:ascii="Times New Roman" w:hAnsi="Times New Roman" w:cs="Times New Roman"/>
          <w:color w:val="000000" w:themeColor="text1"/>
          <w:sz w:val="24"/>
          <w:szCs w:val="24"/>
        </w:rPr>
        <w:t>: To the best of your ability, please complete Parts 1, 2, and 3 reflecting on a s</w:t>
      </w:r>
      <w:r w:rsidR="00021CE9" w:rsidRPr="00394BD6">
        <w:rPr>
          <w:rFonts w:ascii="Times New Roman" w:hAnsi="Times New Roman" w:cs="Times New Roman"/>
          <w:color w:val="000000" w:themeColor="text1"/>
          <w:sz w:val="24"/>
          <w:szCs w:val="24"/>
        </w:rPr>
        <w:t xml:space="preserve">pecific </w:t>
      </w:r>
      <w:r w:rsidRPr="00394BD6">
        <w:rPr>
          <w:rFonts w:ascii="Times New Roman" w:hAnsi="Times New Roman" w:cs="Times New Roman"/>
          <w:color w:val="000000" w:themeColor="text1"/>
          <w:sz w:val="24"/>
          <w:szCs w:val="24"/>
        </w:rPr>
        <w:t>exchange which is:</w:t>
      </w:r>
    </w:p>
    <w:p w14:paraId="5446CA4A" w14:textId="1BCEC714" w:rsidR="009F2BA8" w:rsidRPr="00394BD6" w:rsidRDefault="009F2BA8" w:rsidP="00B61049">
      <w:pPr>
        <w:pStyle w:val="ListParagraph"/>
        <w:numPr>
          <w:ilvl w:val="2"/>
          <w:numId w:val="5"/>
        </w:numPr>
        <w:spacing w:after="0" w:line="240" w:lineRule="auto"/>
        <w:jc w:val="both"/>
        <w:rPr>
          <w:rFonts w:ascii="Times New Roman" w:hAnsi="Times New Roman" w:cs="Times New Roman"/>
          <w:color w:val="000000" w:themeColor="text1"/>
          <w:sz w:val="24"/>
          <w:szCs w:val="24"/>
        </w:rPr>
      </w:pPr>
      <w:r w:rsidRPr="00394BD6">
        <w:rPr>
          <w:rFonts w:ascii="Times New Roman" w:hAnsi="Times New Roman" w:cs="Times New Roman"/>
          <w:color w:val="000000" w:themeColor="text1"/>
          <w:sz w:val="24"/>
          <w:szCs w:val="24"/>
        </w:rPr>
        <w:t>meaningful for you (</w:t>
      </w:r>
      <w:r w:rsidR="009A6EBC" w:rsidRPr="00394BD6">
        <w:rPr>
          <w:rFonts w:ascii="Times New Roman" w:hAnsi="Times New Roman" w:cs="Times New Roman"/>
          <w:color w:val="000000" w:themeColor="text1"/>
          <w:sz w:val="24"/>
          <w:szCs w:val="24"/>
        </w:rPr>
        <w:t>i.e.</w:t>
      </w:r>
      <w:r w:rsidRPr="00394BD6">
        <w:rPr>
          <w:rFonts w:ascii="Times New Roman" w:hAnsi="Times New Roman" w:cs="Times New Roman"/>
          <w:color w:val="000000" w:themeColor="text1"/>
          <w:sz w:val="24"/>
          <w:szCs w:val="24"/>
        </w:rPr>
        <w:t xml:space="preserve">: challenging, </w:t>
      </w:r>
      <w:r w:rsidR="004A5DB5" w:rsidRPr="00394BD6">
        <w:rPr>
          <w:rFonts w:ascii="Times New Roman" w:hAnsi="Times New Roman" w:cs="Times New Roman"/>
          <w:color w:val="000000" w:themeColor="text1"/>
          <w:sz w:val="24"/>
          <w:szCs w:val="24"/>
        </w:rPr>
        <w:t>successful</w:t>
      </w:r>
      <w:r w:rsidRPr="00394BD6">
        <w:rPr>
          <w:rFonts w:ascii="Times New Roman" w:hAnsi="Times New Roman" w:cs="Times New Roman"/>
          <w:color w:val="000000" w:themeColor="text1"/>
          <w:sz w:val="24"/>
          <w:szCs w:val="24"/>
        </w:rPr>
        <w:t>, or uncomfortable);</w:t>
      </w:r>
    </w:p>
    <w:p w14:paraId="55C9878F" w14:textId="0718FDB5" w:rsidR="00E61A68" w:rsidRPr="00394BD6" w:rsidRDefault="009F2BA8" w:rsidP="00B61049">
      <w:pPr>
        <w:pStyle w:val="ListParagraph"/>
        <w:numPr>
          <w:ilvl w:val="2"/>
          <w:numId w:val="5"/>
        </w:numPr>
        <w:tabs>
          <w:tab w:val="left" w:pos="360"/>
        </w:tabs>
        <w:spacing w:after="0" w:line="240" w:lineRule="auto"/>
        <w:jc w:val="both"/>
        <w:rPr>
          <w:rFonts w:ascii="Times New Roman" w:hAnsi="Times New Roman" w:cs="Times New Roman"/>
          <w:color w:val="000000" w:themeColor="text1"/>
          <w:sz w:val="24"/>
          <w:szCs w:val="24"/>
        </w:rPr>
      </w:pPr>
      <w:r w:rsidRPr="00394BD6">
        <w:rPr>
          <w:rFonts w:ascii="Times New Roman" w:hAnsi="Times New Roman" w:cs="Times New Roman"/>
          <w:color w:val="000000" w:themeColor="text1"/>
          <w:sz w:val="24"/>
          <w:szCs w:val="24"/>
        </w:rPr>
        <w:t xml:space="preserve">something you will discuss with your </w:t>
      </w:r>
      <w:r w:rsidR="004A0B16">
        <w:rPr>
          <w:rFonts w:ascii="Times New Roman" w:hAnsi="Times New Roman" w:cs="Times New Roman"/>
          <w:color w:val="000000" w:themeColor="text1"/>
          <w:sz w:val="24"/>
          <w:szCs w:val="24"/>
        </w:rPr>
        <w:t>Practicum</w:t>
      </w:r>
      <w:r w:rsidRPr="00394BD6">
        <w:rPr>
          <w:rFonts w:ascii="Times New Roman" w:hAnsi="Times New Roman" w:cs="Times New Roman"/>
          <w:color w:val="000000" w:themeColor="text1"/>
          <w:sz w:val="24"/>
          <w:szCs w:val="24"/>
        </w:rPr>
        <w:t xml:space="preserve"> Instructor/External</w:t>
      </w:r>
      <w:r w:rsidR="004A0B16">
        <w:rPr>
          <w:rFonts w:ascii="Times New Roman" w:hAnsi="Times New Roman" w:cs="Times New Roman"/>
          <w:color w:val="000000" w:themeColor="text1"/>
          <w:sz w:val="24"/>
          <w:szCs w:val="24"/>
        </w:rPr>
        <w:t xml:space="preserve"> Practicum</w:t>
      </w:r>
      <w:r w:rsidRPr="00394BD6">
        <w:rPr>
          <w:rFonts w:ascii="Times New Roman" w:hAnsi="Times New Roman" w:cs="Times New Roman"/>
          <w:color w:val="000000" w:themeColor="text1"/>
          <w:sz w:val="24"/>
          <w:szCs w:val="24"/>
        </w:rPr>
        <w:t xml:space="preserve"> Instructor. </w:t>
      </w:r>
    </w:p>
    <w:p w14:paraId="5926CE8E" w14:textId="77777777" w:rsidR="00E351A7" w:rsidRPr="00394BD6" w:rsidRDefault="00E351A7" w:rsidP="00B61049">
      <w:pPr>
        <w:pStyle w:val="ListParagraph"/>
        <w:tabs>
          <w:tab w:val="left" w:pos="360"/>
        </w:tabs>
        <w:spacing w:after="0" w:line="240" w:lineRule="auto"/>
        <w:ind w:left="0"/>
        <w:jc w:val="both"/>
        <w:rPr>
          <w:rFonts w:ascii="Times New Roman" w:hAnsi="Times New Roman" w:cs="Times New Roman"/>
          <w:color w:val="000000" w:themeColor="text1"/>
          <w:sz w:val="24"/>
          <w:szCs w:val="24"/>
        </w:rPr>
      </w:pPr>
    </w:p>
    <w:p w14:paraId="25FF703F" w14:textId="0D4DF754" w:rsidR="00C64140" w:rsidRPr="00394BD6" w:rsidRDefault="007F757A" w:rsidP="00B61049">
      <w:pPr>
        <w:tabs>
          <w:tab w:val="left" w:pos="2460"/>
        </w:tabs>
        <w:spacing w:after="0"/>
        <w:jc w:val="center"/>
        <w:rPr>
          <w:rFonts w:ascii="Times New Roman" w:hAnsi="Times New Roman" w:cs="Times New Roman"/>
          <w:b/>
          <w:color w:val="000000" w:themeColor="text1"/>
          <w:sz w:val="24"/>
          <w:szCs w:val="24"/>
          <w:u w:val="single"/>
        </w:rPr>
      </w:pPr>
      <w:r w:rsidRPr="00394BD6">
        <w:rPr>
          <w:rFonts w:ascii="Times New Roman" w:hAnsi="Times New Roman" w:cs="Times New Roman"/>
          <w:b/>
          <w:color w:val="000000" w:themeColor="text1"/>
          <w:sz w:val="24"/>
          <w:szCs w:val="24"/>
          <w:u w:val="single"/>
        </w:rPr>
        <w:t xml:space="preserve">PART 1: </w:t>
      </w:r>
      <w:r w:rsidR="00B61049" w:rsidRPr="00394BD6">
        <w:rPr>
          <w:rFonts w:ascii="Times New Roman" w:hAnsi="Times New Roman" w:cs="Times New Roman"/>
          <w:b/>
          <w:color w:val="000000" w:themeColor="text1"/>
          <w:sz w:val="24"/>
          <w:szCs w:val="24"/>
          <w:u w:val="single"/>
        </w:rPr>
        <w:t>Session Reflection</w:t>
      </w:r>
      <w:r w:rsidR="004531A7" w:rsidRPr="00394BD6">
        <w:rPr>
          <w:rFonts w:ascii="Times New Roman" w:hAnsi="Times New Roman" w:cs="Times New Roman"/>
          <w:b/>
          <w:color w:val="000000" w:themeColor="text1"/>
          <w:sz w:val="24"/>
          <w:szCs w:val="24"/>
          <w:u w:val="single"/>
        </w:rPr>
        <w:t xml:space="preserve"> </w:t>
      </w:r>
    </w:p>
    <w:p w14:paraId="1780D79F" w14:textId="435B5020" w:rsidR="00C7480E" w:rsidRPr="00394BD6" w:rsidRDefault="007F757A" w:rsidP="00C7480E">
      <w:pPr>
        <w:tabs>
          <w:tab w:val="left" w:pos="2460"/>
        </w:tabs>
        <w:jc w:val="center"/>
        <w:rPr>
          <w:rFonts w:ascii="Times New Roman" w:hAnsi="Times New Roman" w:cs="Times New Roman"/>
          <w:color w:val="000000" w:themeColor="text1"/>
          <w:sz w:val="24"/>
          <w:szCs w:val="24"/>
        </w:rPr>
      </w:pPr>
      <w:r w:rsidRPr="00394BD6">
        <w:rPr>
          <w:rFonts w:ascii="Times New Roman" w:hAnsi="Times New Roman" w:cs="Times New Roman"/>
          <w:color w:val="000000" w:themeColor="text1"/>
          <w:sz w:val="24"/>
          <w:szCs w:val="24"/>
        </w:rPr>
        <w:t>(</w:t>
      </w:r>
      <w:r w:rsidR="00C64140" w:rsidRPr="00394BD6">
        <w:rPr>
          <w:rFonts w:ascii="Times New Roman" w:hAnsi="Times New Roman" w:cs="Times New Roman"/>
          <w:color w:val="000000" w:themeColor="text1"/>
          <w:sz w:val="24"/>
          <w:szCs w:val="24"/>
        </w:rPr>
        <w:t xml:space="preserve">CSWE </w:t>
      </w:r>
      <w:r w:rsidR="00B61049" w:rsidRPr="00394BD6">
        <w:rPr>
          <w:rFonts w:ascii="Times New Roman" w:hAnsi="Times New Roman" w:cs="Times New Roman"/>
          <w:color w:val="000000" w:themeColor="text1"/>
          <w:sz w:val="24"/>
          <w:szCs w:val="24"/>
        </w:rPr>
        <w:t>Comp</w:t>
      </w:r>
      <w:r w:rsidRPr="00394BD6">
        <w:rPr>
          <w:rFonts w:ascii="Times New Roman" w:hAnsi="Times New Roman" w:cs="Times New Roman"/>
          <w:color w:val="000000" w:themeColor="text1"/>
          <w:sz w:val="24"/>
          <w:szCs w:val="24"/>
        </w:rPr>
        <w:t xml:space="preserve"> 1, </w:t>
      </w:r>
      <w:r w:rsidR="00C7480E" w:rsidRPr="00394BD6">
        <w:rPr>
          <w:rFonts w:ascii="Times New Roman" w:hAnsi="Times New Roman" w:cs="Times New Roman"/>
          <w:color w:val="000000" w:themeColor="text1"/>
          <w:sz w:val="24"/>
          <w:szCs w:val="24"/>
        </w:rPr>
        <w:t xml:space="preserve">2, 4, </w:t>
      </w:r>
      <w:r w:rsidRPr="00394BD6">
        <w:rPr>
          <w:rFonts w:ascii="Times New Roman" w:hAnsi="Times New Roman" w:cs="Times New Roman"/>
          <w:color w:val="000000" w:themeColor="text1"/>
          <w:sz w:val="24"/>
          <w:szCs w:val="24"/>
        </w:rPr>
        <w:t>6</w:t>
      </w:r>
      <w:r w:rsidR="00C7480E" w:rsidRPr="00394BD6">
        <w:rPr>
          <w:rFonts w:ascii="Times New Roman" w:hAnsi="Times New Roman" w:cs="Times New Roman"/>
          <w:color w:val="000000" w:themeColor="text1"/>
          <w:sz w:val="24"/>
          <w:szCs w:val="24"/>
        </w:rPr>
        <w:t>, 9</w:t>
      </w:r>
      <w:r w:rsidR="004A0B16">
        <w:rPr>
          <w:rFonts w:ascii="Times New Roman" w:hAnsi="Times New Roman" w:cs="Times New Roman"/>
          <w:color w:val="000000" w:themeColor="text1"/>
          <w:sz w:val="24"/>
          <w:szCs w:val="24"/>
        </w:rPr>
        <w:t>)</w:t>
      </w:r>
    </w:p>
    <w:p w14:paraId="2010374F" w14:textId="5265179C" w:rsidR="00E61A68" w:rsidRPr="00394BD6" w:rsidRDefault="00E61A68" w:rsidP="00B61049">
      <w:pPr>
        <w:spacing w:line="240" w:lineRule="auto"/>
        <w:rPr>
          <w:rFonts w:ascii="Times New Roman" w:hAnsi="Times New Roman" w:cs="Times New Roman"/>
          <w:color w:val="000000" w:themeColor="text1"/>
          <w:sz w:val="24"/>
          <w:szCs w:val="24"/>
        </w:rPr>
      </w:pPr>
      <w:r w:rsidRPr="00394BD6">
        <w:rPr>
          <w:rFonts w:ascii="Times New Roman" w:hAnsi="Times New Roman" w:cs="Times New Roman"/>
          <w:b/>
          <w:color w:val="000000" w:themeColor="text1"/>
          <w:sz w:val="24"/>
          <w:szCs w:val="24"/>
        </w:rPr>
        <w:t>Student Name</w:t>
      </w:r>
      <w:r w:rsidR="00191269" w:rsidRPr="00394BD6">
        <w:rPr>
          <w:rFonts w:ascii="Times New Roman" w:hAnsi="Times New Roman" w:cs="Times New Roman"/>
          <w:b/>
          <w:color w:val="000000" w:themeColor="text1"/>
          <w:sz w:val="24"/>
          <w:szCs w:val="24"/>
        </w:rPr>
        <w:t>:</w:t>
      </w:r>
      <w:r w:rsidR="00766F11" w:rsidRPr="00394BD6">
        <w:rPr>
          <w:rFonts w:ascii="Times New Roman" w:hAnsi="Times New Roman" w:cs="Times New Roman"/>
          <w:color w:val="000000" w:themeColor="text1"/>
          <w:sz w:val="24"/>
          <w:szCs w:val="24"/>
        </w:rPr>
        <w:t xml:space="preserve"> </w:t>
      </w:r>
      <w:r w:rsidR="00191269" w:rsidRPr="00394BD6">
        <w:rPr>
          <w:rFonts w:ascii="Times New Roman" w:hAnsi="Times New Roman" w:cs="Times New Roman"/>
          <w:color w:val="000000" w:themeColor="text1"/>
          <w:sz w:val="24"/>
          <w:szCs w:val="24"/>
        </w:rPr>
        <w:t xml:space="preserve"> </w:t>
      </w:r>
      <w:r w:rsidR="00AD05E2" w:rsidRPr="00394BD6">
        <w:rPr>
          <w:rFonts w:ascii="Times New Roman" w:hAnsi="Times New Roman" w:cs="Times New Roman"/>
          <w:color w:val="000000" w:themeColor="text1"/>
          <w:sz w:val="24"/>
          <w:szCs w:val="24"/>
        </w:rPr>
        <w:tab/>
      </w:r>
      <w:r w:rsidR="00AD05E2" w:rsidRPr="00394BD6">
        <w:rPr>
          <w:rFonts w:ascii="Times New Roman" w:hAnsi="Times New Roman" w:cs="Times New Roman"/>
          <w:color w:val="000000" w:themeColor="text1"/>
          <w:sz w:val="24"/>
          <w:szCs w:val="24"/>
        </w:rPr>
        <w:tab/>
      </w:r>
      <w:r w:rsidR="00AD05E2" w:rsidRPr="00394BD6">
        <w:rPr>
          <w:rFonts w:ascii="Times New Roman" w:hAnsi="Times New Roman" w:cs="Times New Roman"/>
          <w:color w:val="000000" w:themeColor="text1"/>
          <w:sz w:val="24"/>
          <w:szCs w:val="24"/>
        </w:rPr>
        <w:tab/>
      </w:r>
      <w:r w:rsidR="00AD05E2" w:rsidRPr="00394BD6">
        <w:rPr>
          <w:rFonts w:ascii="Times New Roman" w:hAnsi="Times New Roman" w:cs="Times New Roman"/>
          <w:color w:val="000000" w:themeColor="text1"/>
          <w:sz w:val="24"/>
          <w:szCs w:val="24"/>
        </w:rPr>
        <w:tab/>
      </w:r>
      <w:r w:rsidR="00AD05E2" w:rsidRPr="00394BD6">
        <w:rPr>
          <w:rFonts w:ascii="Times New Roman" w:hAnsi="Times New Roman" w:cs="Times New Roman"/>
          <w:color w:val="000000" w:themeColor="text1"/>
          <w:sz w:val="24"/>
          <w:szCs w:val="24"/>
        </w:rPr>
        <w:tab/>
      </w:r>
      <w:r w:rsidR="004A0B16">
        <w:rPr>
          <w:rFonts w:ascii="Times New Roman" w:hAnsi="Times New Roman" w:cs="Times New Roman"/>
          <w:b/>
          <w:color w:val="000000" w:themeColor="text1"/>
          <w:sz w:val="24"/>
          <w:szCs w:val="24"/>
        </w:rPr>
        <w:t>Practicum</w:t>
      </w:r>
      <w:r w:rsidRPr="00394BD6">
        <w:rPr>
          <w:rFonts w:ascii="Times New Roman" w:hAnsi="Times New Roman" w:cs="Times New Roman"/>
          <w:b/>
          <w:color w:val="000000" w:themeColor="text1"/>
          <w:sz w:val="24"/>
          <w:szCs w:val="24"/>
        </w:rPr>
        <w:t xml:space="preserve"> Instructor</w:t>
      </w:r>
      <w:r w:rsidR="00C0375C" w:rsidRPr="00394BD6">
        <w:rPr>
          <w:rFonts w:ascii="Times New Roman" w:hAnsi="Times New Roman" w:cs="Times New Roman"/>
          <w:b/>
          <w:color w:val="000000" w:themeColor="text1"/>
          <w:sz w:val="24"/>
          <w:szCs w:val="24"/>
        </w:rPr>
        <w:t xml:space="preserve">:  </w:t>
      </w:r>
      <w:r w:rsidRPr="00394BD6">
        <w:rPr>
          <w:rFonts w:ascii="Times New Roman" w:hAnsi="Times New Roman" w:cs="Times New Roman"/>
          <w:color w:val="000000" w:themeColor="text1"/>
          <w:sz w:val="24"/>
          <w:szCs w:val="24"/>
        </w:rPr>
        <w:t xml:space="preserve"> </w:t>
      </w:r>
    </w:p>
    <w:p w14:paraId="29268447" w14:textId="691DF950" w:rsidR="00E61A68" w:rsidRPr="00394BD6" w:rsidRDefault="00E61A68" w:rsidP="00B61049">
      <w:pPr>
        <w:spacing w:line="240" w:lineRule="auto"/>
        <w:rPr>
          <w:rFonts w:ascii="Times New Roman" w:hAnsi="Times New Roman" w:cs="Times New Roman"/>
          <w:color w:val="000000" w:themeColor="text1"/>
          <w:sz w:val="24"/>
          <w:szCs w:val="24"/>
        </w:rPr>
      </w:pPr>
      <w:r w:rsidRPr="00394BD6">
        <w:rPr>
          <w:rFonts w:ascii="Times New Roman" w:hAnsi="Times New Roman" w:cs="Times New Roman"/>
          <w:b/>
          <w:color w:val="000000" w:themeColor="text1"/>
          <w:sz w:val="24"/>
          <w:szCs w:val="24"/>
        </w:rPr>
        <w:t>Session Date</w:t>
      </w:r>
      <w:r w:rsidRPr="00394BD6">
        <w:rPr>
          <w:rFonts w:ascii="Times New Roman" w:hAnsi="Times New Roman" w:cs="Times New Roman"/>
          <w:color w:val="000000" w:themeColor="text1"/>
          <w:sz w:val="24"/>
          <w:szCs w:val="24"/>
        </w:rPr>
        <w:t>:</w:t>
      </w:r>
      <w:r w:rsidR="009B5EB2" w:rsidRPr="00394BD6">
        <w:rPr>
          <w:rFonts w:ascii="Times New Roman" w:hAnsi="Times New Roman" w:cs="Times New Roman"/>
          <w:color w:val="000000" w:themeColor="text1"/>
          <w:sz w:val="24"/>
          <w:szCs w:val="24"/>
        </w:rPr>
        <w:t xml:space="preserve">   </w:t>
      </w:r>
      <w:r w:rsidR="00AD05E2" w:rsidRPr="00394BD6">
        <w:rPr>
          <w:rFonts w:ascii="Times New Roman" w:hAnsi="Times New Roman" w:cs="Times New Roman"/>
          <w:color w:val="000000" w:themeColor="text1"/>
          <w:sz w:val="24"/>
          <w:szCs w:val="24"/>
        </w:rPr>
        <w:tab/>
      </w:r>
      <w:r w:rsidR="00AD05E2" w:rsidRPr="00394BD6">
        <w:rPr>
          <w:rFonts w:ascii="Times New Roman" w:hAnsi="Times New Roman" w:cs="Times New Roman"/>
          <w:color w:val="000000" w:themeColor="text1"/>
          <w:sz w:val="24"/>
          <w:szCs w:val="24"/>
        </w:rPr>
        <w:tab/>
      </w:r>
      <w:r w:rsidR="00AD05E2" w:rsidRPr="00394BD6">
        <w:rPr>
          <w:rFonts w:ascii="Times New Roman" w:hAnsi="Times New Roman" w:cs="Times New Roman"/>
          <w:color w:val="000000" w:themeColor="text1"/>
          <w:sz w:val="24"/>
          <w:szCs w:val="24"/>
        </w:rPr>
        <w:tab/>
      </w:r>
      <w:r w:rsidR="00AD05E2" w:rsidRPr="00394BD6">
        <w:rPr>
          <w:rFonts w:ascii="Times New Roman" w:hAnsi="Times New Roman" w:cs="Times New Roman"/>
          <w:color w:val="000000" w:themeColor="text1"/>
          <w:sz w:val="24"/>
          <w:szCs w:val="24"/>
        </w:rPr>
        <w:tab/>
      </w:r>
      <w:r w:rsidR="00AD05E2" w:rsidRPr="00394BD6">
        <w:rPr>
          <w:rFonts w:ascii="Times New Roman" w:hAnsi="Times New Roman" w:cs="Times New Roman"/>
          <w:color w:val="000000" w:themeColor="text1"/>
          <w:sz w:val="24"/>
          <w:szCs w:val="24"/>
        </w:rPr>
        <w:tab/>
      </w:r>
      <w:r w:rsidR="009B5EB2" w:rsidRPr="00394BD6">
        <w:rPr>
          <w:rFonts w:ascii="Times New Roman" w:hAnsi="Times New Roman" w:cs="Times New Roman"/>
          <w:color w:val="000000" w:themeColor="text1"/>
          <w:sz w:val="24"/>
          <w:szCs w:val="24"/>
        </w:rPr>
        <w:t xml:space="preserve"> </w:t>
      </w:r>
      <w:r w:rsidRPr="00394BD6">
        <w:rPr>
          <w:rFonts w:ascii="Times New Roman" w:hAnsi="Times New Roman" w:cs="Times New Roman"/>
          <w:b/>
          <w:color w:val="000000" w:themeColor="text1"/>
          <w:sz w:val="24"/>
          <w:szCs w:val="24"/>
        </w:rPr>
        <w:t>Date RLT Written:</w:t>
      </w:r>
      <w:r w:rsidR="009B5EB2" w:rsidRPr="00394BD6">
        <w:rPr>
          <w:rFonts w:ascii="Times New Roman" w:hAnsi="Times New Roman" w:cs="Times New Roman"/>
          <w:color w:val="000000" w:themeColor="text1"/>
          <w:sz w:val="24"/>
          <w:szCs w:val="24"/>
        </w:rPr>
        <w:t xml:space="preserve">   </w:t>
      </w:r>
      <w:r w:rsidRPr="00394BD6">
        <w:rPr>
          <w:rFonts w:ascii="Times New Roman" w:hAnsi="Times New Roman" w:cs="Times New Roman"/>
          <w:color w:val="000000" w:themeColor="text1"/>
          <w:sz w:val="24"/>
          <w:szCs w:val="24"/>
        </w:rPr>
        <w:t xml:space="preserve"> </w:t>
      </w:r>
      <w:r w:rsidRPr="00394BD6">
        <w:rPr>
          <w:rFonts w:ascii="Times New Roman" w:hAnsi="Times New Roman" w:cs="Times New Roman"/>
          <w:color w:val="000000" w:themeColor="text1"/>
          <w:sz w:val="24"/>
          <w:szCs w:val="24"/>
        </w:rPr>
        <w:softHyphen/>
      </w:r>
      <w:r w:rsidRPr="00394BD6">
        <w:rPr>
          <w:rFonts w:ascii="Times New Roman" w:hAnsi="Times New Roman" w:cs="Times New Roman"/>
          <w:color w:val="000000" w:themeColor="text1"/>
          <w:sz w:val="24"/>
          <w:szCs w:val="24"/>
        </w:rPr>
        <w:softHyphen/>
      </w:r>
      <w:r w:rsidRPr="00394BD6">
        <w:rPr>
          <w:rFonts w:ascii="Times New Roman" w:hAnsi="Times New Roman" w:cs="Times New Roman"/>
          <w:color w:val="000000" w:themeColor="text1"/>
          <w:sz w:val="24"/>
          <w:szCs w:val="24"/>
        </w:rPr>
        <w:softHyphen/>
      </w:r>
      <w:r w:rsidRPr="00394BD6">
        <w:rPr>
          <w:rFonts w:ascii="Times New Roman" w:hAnsi="Times New Roman" w:cs="Times New Roman"/>
          <w:color w:val="000000" w:themeColor="text1"/>
          <w:sz w:val="24"/>
          <w:szCs w:val="24"/>
        </w:rPr>
        <w:softHyphen/>
      </w:r>
      <w:r w:rsidRPr="00394BD6">
        <w:rPr>
          <w:rFonts w:ascii="Times New Roman" w:hAnsi="Times New Roman" w:cs="Times New Roman"/>
          <w:color w:val="000000" w:themeColor="text1"/>
          <w:sz w:val="24"/>
          <w:szCs w:val="24"/>
        </w:rPr>
        <w:softHyphen/>
      </w:r>
      <w:r w:rsidRPr="00394BD6">
        <w:rPr>
          <w:rFonts w:ascii="Times New Roman" w:hAnsi="Times New Roman" w:cs="Times New Roman"/>
          <w:color w:val="000000" w:themeColor="text1"/>
          <w:sz w:val="24"/>
          <w:szCs w:val="24"/>
        </w:rPr>
        <w:softHyphen/>
      </w:r>
      <w:r w:rsidRPr="00394BD6">
        <w:rPr>
          <w:rFonts w:ascii="Times New Roman" w:hAnsi="Times New Roman" w:cs="Times New Roman"/>
          <w:color w:val="000000" w:themeColor="text1"/>
          <w:sz w:val="24"/>
          <w:szCs w:val="24"/>
        </w:rPr>
        <w:softHyphen/>
      </w:r>
      <w:r w:rsidRPr="00394BD6">
        <w:rPr>
          <w:rFonts w:ascii="Times New Roman" w:hAnsi="Times New Roman" w:cs="Times New Roman"/>
          <w:color w:val="000000" w:themeColor="text1"/>
          <w:sz w:val="24"/>
          <w:szCs w:val="24"/>
        </w:rPr>
        <w:softHyphen/>
      </w:r>
      <w:r w:rsidRPr="00394BD6">
        <w:rPr>
          <w:rFonts w:ascii="Times New Roman" w:hAnsi="Times New Roman" w:cs="Times New Roman"/>
          <w:color w:val="000000" w:themeColor="text1"/>
          <w:sz w:val="24"/>
          <w:szCs w:val="24"/>
        </w:rPr>
        <w:softHyphen/>
      </w:r>
      <w:r w:rsidRPr="00394BD6">
        <w:rPr>
          <w:rFonts w:ascii="Times New Roman" w:hAnsi="Times New Roman" w:cs="Times New Roman"/>
          <w:color w:val="000000" w:themeColor="text1"/>
          <w:sz w:val="24"/>
          <w:szCs w:val="24"/>
        </w:rPr>
        <w:softHyphen/>
      </w:r>
      <w:r w:rsidRPr="00394BD6">
        <w:rPr>
          <w:rFonts w:ascii="Times New Roman" w:hAnsi="Times New Roman" w:cs="Times New Roman"/>
          <w:color w:val="000000" w:themeColor="text1"/>
          <w:sz w:val="24"/>
          <w:szCs w:val="24"/>
        </w:rPr>
        <w:softHyphen/>
      </w:r>
    </w:p>
    <w:p w14:paraId="1829BD51" w14:textId="59A44A9E" w:rsidR="00DE7112" w:rsidRPr="00394BD6" w:rsidRDefault="00E61A68" w:rsidP="00B61049">
      <w:pPr>
        <w:spacing w:after="0"/>
        <w:rPr>
          <w:rFonts w:ascii="Times New Roman" w:hAnsi="Times New Roman" w:cs="Times New Roman"/>
          <w:sz w:val="10"/>
          <w:szCs w:val="10"/>
        </w:rPr>
      </w:pPr>
      <w:r w:rsidRPr="00394BD6">
        <w:rPr>
          <w:rFonts w:ascii="Times New Roman" w:hAnsi="Times New Roman" w:cs="Times New Roman"/>
          <w:b/>
          <w:sz w:val="24"/>
          <w:szCs w:val="24"/>
        </w:rPr>
        <w:t xml:space="preserve">Setting:    </w:t>
      </w:r>
      <w:r w:rsidR="00B61049" w:rsidRPr="00394BD6">
        <w:rPr>
          <w:rFonts w:ascii="Times New Roman" w:hAnsi="Times New Roman" w:cs="Times New Roman"/>
          <w:b/>
          <w:sz w:val="24"/>
          <w:szCs w:val="24"/>
        </w:rPr>
        <w:tab/>
      </w:r>
      <w:r w:rsidR="00B61049" w:rsidRPr="00394BD6">
        <w:rPr>
          <w:rFonts w:ascii="Times New Roman" w:hAnsi="Times New Roman" w:cs="Times New Roman"/>
          <w:b/>
          <w:sz w:val="24"/>
          <w:szCs w:val="24"/>
        </w:rPr>
        <w:tab/>
      </w:r>
      <w:r w:rsidR="00271960" w:rsidRPr="00394BD6">
        <w:rPr>
          <w:rFonts w:ascii="Times New Roman" w:hAnsi="Times New Roman" w:cs="Times New Roman"/>
          <w:sz w:val="24"/>
          <w:szCs w:val="24"/>
        </w:rPr>
        <w:t xml:space="preserve"> </w:t>
      </w:r>
    </w:p>
    <w:p w14:paraId="67777AB5" w14:textId="77777777" w:rsidR="00AD05E2" w:rsidRPr="00394BD6" w:rsidRDefault="00AD05E2" w:rsidP="00B61049">
      <w:pPr>
        <w:spacing w:after="0"/>
        <w:rPr>
          <w:rFonts w:ascii="Times New Roman" w:hAnsi="Times New Roman" w:cs="Times New Roman"/>
          <w:b/>
          <w:sz w:val="24"/>
          <w:szCs w:val="24"/>
        </w:rPr>
      </w:pPr>
    </w:p>
    <w:p w14:paraId="6C4137C8" w14:textId="77777777" w:rsidR="00AD05E2" w:rsidRPr="00394BD6" w:rsidRDefault="00E61A68" w:rsidP="00B61049">
      <w:pPr>
        <w:spacing w:after="0"/>
        <w:rPr>
          <w:rFonts w:ascii="Times New Roman" w:hAnsi="Times New Roman" w:cs="Times New Roman"/>
          <w:sz w:val="24"/>
          <w:szCs w:val="24"/>
        </w:rPr>
      </w:pPr>
      <w:r w:rsidRPr="00394BD6">
        <w:rPr>
          <w:rFonts w:ascii="Times New Roman" w:hAnsi="Times New Roman" w:cs="Times New Roman"/>
          <w:b/>
          <w:sz w:val="24"/>
          <w:szCs w:val="24"/>
        </w:rPr>
        <w:t xml:space="preserve">If you </w:t>
      </w:r>
      <w:r w:rsidR="00AD05E2" w:rsidRPr="00394BD6">
        <w:rPr>
          <w:rFonts w:ascii="Times New Roman" w:hAnsi="Times New Roman" w:cs="Times New Roman"/>
          <w:b/>
          <w:sz w:val="24"/>
          <w:szCs w:val="24"/>
        </w:rPr>
        <w:t>wrote</w:t>
      </w:r>
      <w:r w:rsidRPr="00394BD6">
        <w:rPr>
          <w:rFonts w:ascii="Times New Roman" w:hAnsi="Times New Roman" w:cs="Times New Roman"/>
          <w:b/>
          <w:sz w:val="24"/>
          <w:szCs w:val="24"/>
        </w:rPr>
        <w:t xml:space="preserve"> ‘</w:t>
      </w:r>
      <w:r w:rsidR="009B5EB2" w:rsidRPr="00394BD6">
        <w:rPr>
          <w:rFonts w:ascii="Times New Roman" w:hAnsi="Times New Roman" w:cs="Times New Roman"/>
          <w:b/>
          <w:sz w:val="24"/>
          <w:szCs w:val="24"/>
        </w:rPr>
        <w:t>public place’</w:t>
      </w:r>
      <w:r w:rsidRPr="00394BD6">
        <w:rPr>
          <w:rFonts w:ascii="Times New Roman" w:hAnsi="Times New Roman" w:cs="Times New Roman"/>
          <w:b/>
          <w:sz w:val="24"/>
          <w:szCs w:val="24"/>
        </w:rPr>
        <w:t xml:space="preserve"> did the client verbally consent to meeting there?</w:t>
      </w:r>
      <w:r w:rsidR="009B5EB2" w:rsidRPr="00394BD6">
        <w:rPr>
          <w:rFonts w:ascii="Times New Roman" w:hAnsi="Times New Roman" w:cs="Times New Roman"/>
          <w:sz w:val="24"/>
          <w:szCs w:val="24"/>
        </w:rPr>
        <w:t xml:space="preserve"> </w:t>
      </w:r>
    </w:p>
    <w:p w14:paraId="6202F1C8" w14:textId="18CC2F59" w:rsidR="00AE07B9" w:rsidRPr="00394BD6" w:rsidRDefault="00AD05E2" w:rsidP="00B61049">
      <w:pPr>
        <w:spacing w:after="0"/>
        <w:rPr>
          <w:rFonts w:ascii="Times New Roman" w:hAnsi="Times New Roman" w:cs="Times New Roman"/>
          <w:sz w:val="24"/>
          <w:szCs w:val="24"/>
        </w:rPr>
      </w:pPr>
      <w:r w:rsidRPr="00394BD6">
        <w:rPr>
          <w:rFonts w:ascii="Times New Roman" w:hAnsi="Times New Roman" w:cs="Times New Roman"/>
          <w:sz w:val="24"/>
          <w:szCs w:val="24"/>
        </w:rPr>
        <w:t>(circle) Yes / No / Not applicable</w:t>
      </w:r>
    </w:p>
    <w:p w14:paraId="42FB43B4" w14:textId="77777777" w:rsidR="009B5EB2" w:rsidRPr="00394BD6" w:rsidRDefault="009B5EB2" w:rsidP="00B61049">
      <w:pPr>
        <w:spacing w:after="0"/>
        <w:rPr>
          <w:rFonts w:ascii="Times New Roman" w:hAnsi="Times New Roman" w:cs="Times New Roman"/>
          <w:sz w:val="10"/>
          <w:szCs w:val="10"/>
        </w:rPr>
      </w:pPr>
    </w:p>
    <w:p w14:paraId="1CF6150F" w14:textId="77777777" w:rsidR="00B61049" w:rsidRPr="00394BD6" w:rsidRDefault="00B61049" w:rsidP="00B61049">
      <w:pPr>
        <w:spacing w:after="0"/>
        <w:jc w:val="center"/>
        <w:rPr>
          <w:rFonts w:ascii="Times New Roman" w:hAnsi="Times New Roman" w:cs="Times New Roman"/>
          <w:b/>
          <w:color w:val="000000" w:themeColor="text1"/>
          <w:sz w:val="10"/>
          <w:szCs w:val="10"/>
        </w:rPr>
      </w:pPr>
    </w:p>
    <w:p w14:paraId="27929187" w14:textId="77777777" w:rsidR="00B61049" w:rsidRPr="00394BD6" w:rsidRDefault="00B61049" w:rsidP="00B61049">
      <w:pPr>
        <w:spacing w:after="0"/>
        <w:rPr>
          <w:rFonts w:ascii="Times New Roman" w:hAnsi="Times New Roman" w:cs="Times New Roman"/>
          <w:color w:val="000000" w:themeColor="text1"/>
          <w:sz w:val="24"/>
          <w:szCs w:val="24"/>
        </w:rPr>
      </w:pPr>
      <w:r w:rsidRPr="00394BD6">
        <w:rPr>
          <w:rFonts w:ascii="Times New Roman" w:hAnsi="Times New Roman" w:cs="Times New Roman"/>
          <w:color w:val="000000" w:themeColor="text1"/>
          <w:sz w:val="24"/>
          <w:szCs w:val="24"/>
        </w:rPr>
        <w:t xml:space="preserve">Using components of the </w:t>
      </w:r>
      <w:r w:rsidRPr="00394BD6">
        <w:rPr>
          <w:rFonts w:ascii="Times New Roman" w:hAnsi="Times New Roman" w:cs="Times New Roman"/>
          <w:i/>
          <w:color w:val="000000" w:themeColor="text1"/>
          <w:sz w:val="24"/>
          <w:szCs w:val="24"/>
        </w:rPr>
        <w:t>Mental Status Exam</w:t>
      </w:r>
      <w:r w:rsidRPr="00394BD6">
        <w:rPr>
          <w:rFonts w:ascii="Times New Roman" w:hAnsi="Times New Roman" w:cs="Times New Roman"/>
          <w:color w:val="000000" w:themeColor="text1"/>
          <w:sz w:val="24"/>
          <w:szCs w:val="24"/>
        </w:rPr>
        <w:t>, please:</w:t>
      </w:r>
    </w:p>
    <w:p w14:paraId="3CE5C0E9" w14:textId="77777777" w:rsidR="00B61049" w:rsidRPr="00394BD6" w:rsidRDefault="00B61049" w:rsidP="00C7480E">
      <w:pPr>
        <w:pStyle w:val="ListParagraph"/>
        <w:numPr>
          <w:ilvl w:val="3"/>
          <w:numId w:val="5"/>
        </w:numPr>
        <w:spacing w:after="0"/>
        <w:ind w:left="2160"/>
        <w:rPr>
          <w:rFonts w:ascii="Times New Roman" w:hAnsi="Times New Roman" w:cs="Times New Roman"/>
          <w:color w:val="000000" w:themeColor="text1"/>
          <w:sz w:val="24"/>
          <w:szCs w:val="24"/>
        </w:rPr>
      </w:pPr>
      <w:r w:rsidRPr="00394BD6">
        <w:rPr>
          <w:rFonts w:ascii="Times New Roman" w:hAnsi="Times New Roman" w:cs="Times New Roman"/>
          <w:color w:val="000000" w:themeColor="text1"/>
          <w:sz w:val="24"/>
          <w:szCs w:val="24"/>
        </w:rPr>
        <w:t>Select an item (or N/A) below which you observed in session.</w:t>
      </w:r>
    </w:p>
    <w:p w14:paraId="55266E74" w14:textId="77777777" w:rsidR="00B61049" w:rsidRPr="00394BD6" w:rsidRDefault="00B61049" w:rsidP="00C7480E">
      <w:pPr>
        <w:pStyle w:val="ListParagraph"/>
        <w:numPr>
          <w:ilvl w:val="3"/>
          <w:numId w:val="5"/>
        </w:numPr>
        <w:spacing w:after="0"/>
        <w:ind w:left="2160"/>
        <w:rPr>
          <w:rFonts w:ascii="Times New Roman" w:hAnsi="Times New Roman" w:cs="Times New Roman"/>
          <w:color w:val="000000" w:themeColor="text1"/>
          <w:sz w:val="24"/>
          <w:szCs w:val="24"/>
        </w:rPr>
      </w:pPr>
      <w:r w:rsidRPr="00394BD6">
        <w:rPr>
          <w:rFonts w:ascii="Times New Roman" w:hAnsi="Times New Roman" w:cs="Times New Roman"/>
          <w:color w:val="000000" w:themeColor="text1"/>
          <w:sz w:val="24"/>
          <w:szCs w:val="24"/>
        </w:rPr>
        <w:t>(If applicable) Provide comments for your selection.</w:t>
      </w:r>
    </w:p>
    <w:p w14:paraId="67E80C61" w14:textId="4F950F11" w:rsidR="00AD05E2" w:rsidRPr="00394BD6" w:rsidRDefault="00B61049" w:rsidP="00B61049">
      <w:pPr>
        <w:pStyle w:val="ListParagraph"/>
        <w:spacing w:after="0"/>
        <w:ind w:left="0"/>
        <w:rPr>
          <w:rFonts w:ascii="Times New Roman" w:hAnsi="Times New Roman" w:cs="Times New Roman"/>
          <w:b/>
          <w:sz w:val="24"/>
          <w:szCs w:val="24"/>
        </w:rPr>
      </w:pPr>
      <w:r w:rsidRPr="00394BD6">
        <w:rPr>
          <w:rFonts w:ascii="Times New Roman" w:hAnsi="Times New Roman" w:cs="Times New Roman"/>
          <w:b/>
          <w:sz w:val="24"/>
          <w:szCs w:val="24"/>
        </w:rPr>
        <w:t xml:space="preserve">Thinking: </w:t>
      </w:r>
      <w:r w:rsidR="00AD05E2" w:rsidRPr="00394BD6">
        <w:rPr>
          <w:rFonts w:ascii="Times New Roman" w:hAnsi="Times New Roman" w:cs="Times New Roman"/>
          <w:sz w:val="24"/>
          <w:szCs w:val="24"/>
        </w:rPr>
        <w:t xml:space="preserve">Orientation to time and place / Memory / Thought content / Thought process / Delusions / Hallucinations / Potential for violence / Judgement / Insight / Not applicable </w:t>
      </w:r>
    </w:p>
    <w:p w14:paraId="3E6840BE" w14:textId="2C26F545" w:rsidR="00B61049" w:rsidRPr="00394BD6" w:rsidRDefault="00AD05E2" w:rsidP="008C0DD5">
      <w:pPr>
        <w:pStyle w:val="ListParagraph"/>
        <w:numPr>
          <w:ilvl w:val="0"/>
          <w:numId w:val="10"/>
        </w:numPr>
        <w:spacing w:after="0"/>
        <w:rPr>
          <w:rFonts w:ascii="Times New Roman" w:hAnsi="Times New Roman" w:cs="Times New Roman"/>
          <w:b/>
          <w:sz w:val="24"/>
          <w:szCs w:val="24"/>
        </w:rPr>
      </w:pPr>
      <w:r w:rsidRPr="00394BD6">
        <w:rPr>
          <w:rFonts w:ascii="Times New Roman" w:hAnsi="Times New Roman" w:cs="Times New Roman"/>
          <w:b/>
          <w:sz w:val="24"/>
          <w:szCs w:val="24"/>
        </w:rPr>
        <w:t xml:space="preserve">Comments: </w:t>
      </w:r>
    </w:p>
    <w:p w14:paraId="60E45B5D" w14:textId="2840FDED" w:rsidR="00AD05E2" w:rsidRPr="00394BD6" w:rsidRDefault="00B61049" w:rsidP="00B61049">
      <w:pPr>
        <w:pStyle w:val="ListParagraph"/>
        <w:spacing w:after="0"/>
        <w:ind w:left="0"/>
        <w:rPr>
          <w:rFonts w:ascii="Times New Roman" w:hAnsi="Times New Roman" w:cs="Times New Roman"/>
          <w:b/>
          <w:sz w:val="24"/>
          <w:szCs w:val="24"/>
        </w:rPr>
      </w:pPr>
      <w:r w:rsidRPr="00394BD6">
        <w:rPr>
          <w:rFonts w:ascii="Times New Roman" w:hAnsi="Times New Roman" w:cs="Times New Roman"/>
          <w:b/>
          <w:sz w:val="24"/>
          <w:szCs w:val="24"/>
        </w:rPr>
        <w:t xml:space="preserve">Mood: </w:t>
      </w:r>
      <w:r w:rsidR="00AD05E2" w:rsidRPr="00394BD6">
        <w:rPr>
          <w:rFonts w:ascii="Times New Roman" w:hAnsi="Times New Roman" w:cs="Times New Roman"/>
          <w:sz w:val="24"/>
          <w:szCs w:val="24"/>
        </w:rPr>
        <w:t>Affect / Emotional state / Not applicable</w:t>
      </w:r>
      <w:r w:rsidRPr="00394BD6">
        <w:rPr>
          <w:rFonts w:ascii="Times New Roman" w:hAnsi="Times New Roman" w:cs="Times New Roman"/>
          <w:b/>
          <w:sz w:val="24"/>
          <w:szCs w:val="24"/>
        </w:rPr>
        <w:t xml:space="preserve">  </w:t>
      </w:r>
    </w:p>
    <w:p w14:paraId="40888261" w14:textId="3AB94390" w:rsidR="00B61049" w:rsidRPr="00394BD6" w:rsidRDefault="00AD05E2" w:rsidP="008C0DD5">
      <w:pPr>
        <w:pStyle w:val="ListParagraph"/>
        <w:numPr>
          <w:ilvl w:val="0"/>
          <w:numId w:val="10"/>
        </w:numPr>
        <w:spacing w:after="0"/>
        <w:rPr>
          <w:rFonts w:ascii="Times New Roman" w:hAnsi="Times New Roman" w:cs="Times New Roman"/>
          <w:b/>
          <w:sz w:val="24"/>
          <w:szCs w:val="24"/>
        </w:rPr>
      </w:pPr>
      <w:r w:rsidRPr="00394BD6">
        <w:rPr>
          <w:rFonts w:ascii="Times New Roman" w:hAnsi="Times New Roman" w:cs="Times New Roman"/>
          <w:b/>
          <w:sz w:val="24"/>
          <w:szCs w:val="24"/>
        </w:rPr>
        <w:t>Comments:</w:t>
      </w:r>
    </w:p>
    <w:p w14:paraId="00831D85" w14:textId="0D5817C6" w:rsidR="00AD05E2" w:rsidRPr="00394BD6" w:rsidRDefault="00B61049" w:rsidP="00B61049">
      <w:pPr>
        <w:pStyle w:val="ListParagraph"/>
        <w:spacing w:after="0"/>
        <w:ind w:left="0"/>
        <w:rPr>
          <w:rFonts w:ascii="Times New Roman" w:hAnsi="Times New Roman" w:cs="Times New Roman"/>
          <w:b/>
          <w:sz w:val="24"/>
          <w:szCs w:val="24"/>
        </w:rPr>
      </w:pPr>
      <w:r w:rsidRPr="00394BD6">
        <w:rPr>
          <w:rFonts w:ascii="Times New Roman" w:hAnsi="Times New Roman" w:cs="Times New Roman"/>
          <w:b/>
          <w:sz w:val="24"/>
          <w:szCs w:val="24"/>
        </w:rPr>
        <w:t xml:space="preserve">Behavior:  </w:t>
      </w:r>
      <w:r w:rsidR="00AD05E2" w:rsidRPr="00394BD6">
        <w:rPr>
          <w:rFonts w:ascii="Times New Roman" w:hAnsi="Times New Roman" w:cs="Times New Roman"/>
          <w:sz w:val="24"/>
          <w:szCs w:val="24"/>
        </w:rPr>
        <w:t>Appearance / Speech / Motor activity / Impulse control / Not applicable</w:t>
      </w:r>
      <w:r w:rsidRPr="00394BD6">
        <w:rPr>
          <w:rFonts w:ascii="Times New Roman" w:hAnsi="Times New Roman" w:cs="Times New Roman"/>
          <w:b/>
          <w:sz w:val="24"/>
          <w:szCs w:val="24"/>
        </w:rPr>
        <w:t xml:space="preserve">                        </w:t>
      </w:r>
    </w:p>
    <w:p w14:paraId="4FFE9668" w14:textId="098F1CAA" w:rsidR="00B61049" w:rsidRPr="00394BD6" w:rsidRDefault="00AD05E2" w:rsidP="008C0DD5">
      <w:pPr>
        <w:pStyle w:val="ListParagraph"/>
        <w:numPr>
          <w:ilvl w:val="0"/>
          <w:numId w:val="10"/>
        </w:numPr>
        <w:spacing w:after="0"/>
        <w:rPr>
          <w:rFonts w:ascii="Times New Roman" w:hAnsi="Times New Roman" w:cs="Times New Roman"/>
          <w:b/>
          <w:sz w:val="24"/>
          <w:szCs w:val="24"/>
        </w:rPr>
      </w:pPr>
      <w:r w:rsidRPr="00394BD6">
        <w:rPr>
          <w:rFonts w:ascii="Times New Roman" w:hAnsi="Times New Roman" w:cs="Times New Roman"/>
          <w:b/>
          <w:sz w:val="24"/>
          <w:szCs w:val="24"/>
        </w:rPr>
        <w:t xml:space="preserve">Comments: </w:t>
      </w:r>
    </w:p>
    <w:p w14:paraId="74DD0572" w14:textId="77777777" w:rsidR="00B61049" w:rsidRPr="00394BD6" w:rsidRDefault="00B61049" w:rsidP="00B61049">
      <w:pPr>
        <w:pStyle w:val="ListParagraph"/>
        <w:ind w:left="0"/>
        <w:rPr>
          <w:rFonts w:ascii="Times New Roman" w:hAnsi="Times New Roman" w:cs="Times New Roman"/>
          <w:sz w:val="24"/>
          <w:szCs w:val="24"/>
        </w:rPr>
      </w:pPr>
    </w:p>
    <w:p w14:paraId="725ADB72" w14:textId="77777777" w:rsidR="00AD05E2" w:rsidRPr="00394BD6" w:rsidRDefault="00B61049" w:rsidP="00B61049">
      <w:pPr>
        <w:pStyle w:val="ListParagraph"/>
        <w:numPr>
          <w:ilvl w:val="0"/>
          <w:numId w:val="6"/>
        </w:numPr>
        <w:spacing w:after="0"/>
        <w:ind w:left="360"/>
        <w:rPr>
          <w:rFonts w:ascii="Times New Roman" w:hAnsi="Times New Roman" w:cs="Times New Roman"/>
          <w:b/>
          <w:sz w:val="10"/>
          <w:szCs w:val="10"/>
        </w:rPr>
      </w:pPr>
      <w:r w:rsidRPr="00394BD6">
        <w:rPr>
          <w:rFonts w:ascii="Times New Roman" w:eastAsia="Arial" w:hAnsi="Times New Roman" w:cs="Times New Roman"/>
          <w:b/>
          <w:sz w:val="24"/>
          <w:szCs w:val="24"/>
        </w:rPr>
        <w:lastRenderedPageBreak/>
        <w:t xml:space="preserve">What </w:t>
      </w:r>
      <w:r w:rsidRPr="00394BD6">
        <w:rPr>
          <w:rFonts w:ascii="Times New Roman" w:eastAsia="Arial" w:hAnsi="Times New Roman" w:cs="Times New Roman"/>
          <w:b/>
          <w:i/>
          <w:iCs/>
          <w:sz w:val="24"/>
          <w:szCs w:val="24"/>
        </w:rPr>
        <w:t xml:space="preserve">cultural factors </w:t>
      </w:r>
      <w:r w:rsidRPr="00394BD6">
        <w:rPr>
          <w:rFonts w:ascii="Times New Roman" w:eastAsia="Arial" w:hAnsi="Times New Roman" w:cs="Times New Roman"/>
          <w:b/>
          <w:sz w:val="24"/>
          <w:szCs w:val="24"/>
        </w:rPr>
        <w:t xml:space="preserve">were you aware of during or after the session? (Comp 2, 3)          </w:t>
      </w:r>
    </w:p>
    <w:p w14:paraId="20FFDF5D" w14:textId="0794CBCB" w:rsidR="00B61049" w:rsidRPr="00394BD6" w:rsidRDefault="00B61049" w:rsidP="00AD05E2">
      <w:pPr>
        <w:pStyle w:val="ListParagraph"/>
        <w:spacing w:after="0"/>
        <w:ind w:left="360"/>
        <w:rPr>
          <w:rFonts w:ascii="Times New Roman" w:hAnsi="Times New Roman" w:cs="Times New Roman"/>
          <w:b/>
          <w:sz w:val="10"/>
          <w:szCs w:val="10"/>
        </w:rPr>
      </w:pPr>
      <w:r w:rsidRPr="00394BD6">
        <w:rPr>
          <w:rFonts w:ascii="Times New Roman" w:eastAsia="Arial" w:hAnsi="Times New Roman" w:cs="Times New Roman"/>
          <w:b/>
          <w:sz w:val="24"/>
          <w:szCs w:val="24"/>
        </w:rPr>
        <w:t xml:space="preserve">                </w:t>
      </w:r>
    </w:p>
    <w:p w14:paraId="0057908E" w14:textId="67D5FB51" w:rsidR="00B61049" w:rsidRPr="00394BD6" w:rsidRDefault="00B61049" w:rsidP="00B61049">
      <w:pPr>
        <w:pStyle w:val="ListParagraph"/>
        <w:numPr>
          <w:ilvl w:val="0"/>
          <w:numId w:val="6"/>
        </w:numPr>
        <w:spacing w:after="0"/>
        <w:ind w:left="360"/>
        <w:rPr>
          <w:rFonts w:ascii="Times New Roman" w:hAnsi="Times New Roman" w:cs="Times New Roman"/>
          <w:sz w:val="24"/>
          <w:szCs w:val="24"/>
        </w:rPr>
      </w:pPr>
      <w:r w:rsidRPr="00394BD6">
        <w:rPr>
          <w:rFonts w:ascii="Times New Roman" w:hAnsi="Times New Roman" w:cs="Times New Roman"/>
          <w:b/>
          <w:sz w:val="24"/>
          <w:szCs w:val="24"/>
        </w:rPr>
        <w:t>Did you self-disclose in session?</w:t>
      </w:r>
      <w:r w:rsidR="00C7480E" w:rsidRPr="00394BD6">
        <w:rPr>
          <w:rFonts w:ascii="Times New Roman" w:hAnsi="Times New Roman" w:cs="Times New Roman"/>
          <w:b/>
          <w:sz w:val="24"/>
          <w:szCs w:val="24"/>
        </w:rPr>
        <w:t xml:space="preserve"> (Comp 1)</w:t>
      </w:r>
      <w:r w:rsidRPr="00394BD6">
        <w:rPr>
          <w:rFonts w:ascii="Times New Roman" w:hAnsi="Times New Roman" w:cs="Times New Roman"/>
          <w:sz w:val="24"/>
          <w:szCs w:val="24"/>
        </w:rPr>
        <w:t xml:space="preserve">   </w:t>
      </w:r>
      <w:r w:rsidR="00AD05E2" w:rsidRPr="00394BD6">
        <w:rPr>
          <w:rFonts w:ascii="Times New Roman" w:hAnsi="Times New Roman" w:cs="Times New Roman"/>
          <w:sz w:val="24"/>
          <w:szCs w:val="24"/>
        </w:rPr>
        <w:t>Yes (respond to q.3) / No (skip to q.4)</w:t>
      </w:r>
      <w:r w:rsidRPr="00394BD6">
        <w:rPr>
          <w:rFonts w:ascii="Times New Roman" w:hAnsi="Times New Roman" w:cs="Times New Roman"/>
          <w:sz w:val="24"/>
          <w:szCs w:val="24"/>
        </w:rPr>
        <w:t xml:space="preserve">   </w:t>
      </w:r>
    </w:p>
    <w:p w14:paraId="70F86821" w14:textId="77777777" w:rsidR="00AD05E2" w:rsidRPr="00394BD6" w:rsidRDefault="00AD05E2" w:rsidP="00AD05E2">
      <w:pPr>
        <w:pStyle w:val="ListParagraph"/>
        <w:spacing w:after="0"/>
        <w:ind w:left="360"/>
        <w:rPr>
          <w:rFonts w:ascii="Times New Roman" w:hAnsi="Times New Roman" w:cs="Times New Roman"/>
          <w:sz w:val="24"/>
          <w:szCs w:val="24"/>
        </w:rPr>
      </w:pPr>
    </w:p>
    <w:p w14:paraId="13B17CC1" w14:textId="17173928" w:rsidR="00B61049" w:rsidRPr="00394BD6" w:rsidRDefault="00B61049" w:rsidP="00B61049">
      <w:pPr>
        <w:pStyle w:val="ListParagraph"/>
        <w:numPr>
          <w:ilvl w:val="0"/>
          <w:numId w:val="6"/>
        </w:numPr>
        <w:spacing w:after="0"/>
        <w:ind w:left="360"/>
        <w:rPr>
          <w:rFonts w:ascii="Times New Roman" w:hAnsi="Times New Roman" w:cs="Times New Roman"/>
          <w:sz w:val="24"/>
          <w:szCs w:val="24"/>
        </w:rPr>
      </w:pPr>
      <w:r w:rsidRPr="00394BD6">
        <w:rPr>
          <w:rFonts w:ascii="Times New Roman" w:hAnsi="Times New Roman" w:cs="Times New Roman"/>
          <w:b/>
          <w:sz w:val="24"/>
          <w:szCs w:val="24"/>
        </w:rPr>
        <w:t xml:space="preserve">If yes, in what context was self-disclosure done? </w:t>
      </w:r>
      <w:r w:rsidRPr="00394BD6">
        <w:rPr>
          <w:rFonts w:ascii="Times New Roman" w:hAnsi="Times New Roman" w:cs="Times New Roman"/>
          <w:sz w:val="24"/>
          <w:szCs w:val="24"/>
        </w:rPr>
        <w:t xml:space="preserve">   </w:t>
      </w:r>
    </w:p>
    <w:p w14:paraId="47881BE1" w14:textId="77777777" w:rsidR="00AD05E2" w:rsidRPr="00394BD6" w:rsidRDefault="00AD05E2" w:rsidP="00B61049">
      <w:pPr>
        <w:pStyle w:val="ListParagraph"/>
        <w:spacing w:after="0"/>
        <w:ind w:left="0"/>
        <w:rPr>
          <w:rFonts w:ascii="Times New Roman" w:hAnsi="Times New Roman" w:cs="Times New Roman"/>
          <w:sz w:val="24"/>
          <w:szCs w:val="24"/>
        </w:rPr>
      </w:pPr>
    </w:p>
    <w:p w14:paraId="1C7DD174" w14:textId="55600AC7" w:rsidR="00B61049" w:rsidRPr="00394BD6" w:rsidRDefault="00B61049" w:rsidP="00B61049">
      <w:pPr>
        <w:pStyle w:val="ListParagraph"/>
        <w:numPr>
          <w:ilvl w:val="0"/>
          <w:numId w:val="6"/>
        </w:numPr>
        <w:spacing w:after="0"/>
        <w:ind w:left="360"/>
        <w:rPr>
          <w:rFonts w:ascii="Times New Roman" w:hAnsi="Times New Roman" w:cs="Times New Roman"/>
          <w:sz w:val="24"/>
          <w:szCs w:val="24"/>
        </w:rPr>
      </w:pPr>
      <w:r w:rsidRPr="00394BD6">
        <w:rPr>
          <w:rFonts w:ascii="Times New Roman" w:eastAsia="Arial" w:hAnsi="Times New Roman" w:cs="Times New Roman"/>
          <w:b/>
          <w:sz w:val="24"/>
          <w:szCs w:val="24"/>
        </w:rPr>
        <w:t xml:space="preserve">Describe an exchange from your session where you did or could have dialogued in order to learn more about aspects of your client which are </w:t>
      </w:r>
      <w:r w:rsidRPr="00394BD6">
        <w:rPr>
          <w:rFonts w:ascii="Times New Roman" w:eastAsia="Arial" w:hAnsi="Times New Roman" w:cs="Times New Roman"/>
          <w:b/>
          <w:i/>
          <w:sz w:val="24"/>
          <w:szCs w:val="24"/>
        </w:rPr>
        <w:t>different</w:t>
      </w:r>
      <w:r w:rsidRPr="00394BD6">
        <w:rPr>
          <w:rFonts w:ascii="Times New Roman" w:eastAsia="Arial" w:hAnsi="Times New Roman" w:cs="Times New Roman"/>
          <w:b/>
          <w:sz w:val="24"/>
          <w:szCs w:val="24"/>
        </w:rPr>
        <w:t xml:space="preserve"> from you? (Comp 2</w:t>
      </w:r>
      <w:r w:rsidR="004A0B16">
        <w:rPr>
          <w:rFonts w:ascii="Times New Roman" w:eastAsia="Arial" w:hAnsi="Times New Roman" w:cs="Times New Roman"/>
          <w:b/>
          <w:sz w:val="24"/>
          <w:szCs w:val="24"/>
        </w:rPr>
        <w:t>, 3</w:t>
      </w:r>
      <w:r w:rsidRPr="00394BD6">
        <w:rPr>
          <w:rFonts w:ascii="Times New Roman" w:eastAsia="Arial" w:hAnsi="Times New Roman" w:cs="Times New Roman"/>
          <w:sz w:val="24"/>
          <w:szCs w:val="24"/>
        </w:rPr>
        <w:t xml:space="preserve">)                                    </w:t>
      </w:r>
    </w:p>
    <w:p w14:paraId="259F05A8" w14:textId="77777777" w:rsidR="00AD05E2" w:rsidRPr="00394BD6" w:rsidRDefault="00AD05E2" w:rsidP="00AD05E2">
      <w:pPr>
        <w:pStyle w:val="ListParagraph"/>
        <w:spacing w:after="0"/>
        <w:ind w:left="360"/>
        <w:rPr>
          <w:rFonts w:ascii="Times New Roman" w:hAnsi="Times New Roman" w:cs="Times New Roman"/>
          <w:sz w:val="24"/>
          <w:szCs w:val="24"/>
        </w:rPr>
      </w:pPr>
    </w:p>
    <w:p w14:paraId="0AFADEDF" w14:textId="400F78EC" w:rsidR="00B61049" w:rsidRPr="00394BD6" w:rsidRDefault="00B61049" w:rsidP="00B61049">
      <w:pPr>
        <w:pStyle w:val="ListParagraph"/>
        <w:numPr>
          <w:ilvl w:val="0"/>
          <w:numId w:val="6"/>
        </w:numPr>
        <w:spacing w:after="0"/>
        <w:ind w:left="360"/>
        <w:rPr>
          <w:rFonts w:ascii="Times New Roman" w:eastAsia="Arial" w:hAnsi="Times New Roman" w:cs="Times New Roman"/>
          <w:sz w:val="24"/>
          <w:szCs w:val="24"/>
        </w:rPr>
      </w:pPr>
      <w:r w:rsidRPr="00394BD6">
        <w:rPr>
          <w:rFonts w:ascii="Times New Roman" w:eastAsia="Arial" w:hAnsi="Times New Roman" w:cs="Times New Roman"/>
          <w:b/>
          <w:sz w:val="24"/>
          <w:szCs w:val="24"/>
        </w:rPr>
        <w:t xml:space="preserve">Describe any transference displayed through assumptions, micro-aggressions, biases, fears, or apprehensions you believe your CLIENT may have had or displayed towards you. (Comp </w:t>
      </w:r>
      <w:r w:rsidR="004A0B16">
        <w:rPr>
          <w:rFonts w:ascii="Times New Roman" w:eastAsia="Arial" w:hAnsi="Times New Roman" w:cs="Times New Roman"/>
          <w:b/>
          <w:sz w:val="24"/>
          <w:szCs w:val="24"/>
        </w:rPr>
        <w:t>3</w:t>
      </w:r>
      <w:r w:rsidRPr="00394BD6">
        <w:rPr>
          <w:rFonts w:ascii="Times New Roman" w:eastAsia="Arial" w:hAnsi="Times New Roman" w:cs="Times New Roman"/>
          <w:b/>
          <w:sz w:val="24"/>
          <w:szCs w:val="24"/>
        </w:rPr>
        <w:t>)</w:t>
      </w:r>
      <w:r w:rsidRPr="00394BD6">
        <w:rPr>
          <w:rFonts w:ascii="Times New Roman" w:eastAsia="Arial" w:hAnsi="Times New Roman" w:cs="Times New Roman"/>
          <w:sz w:val="24"/>
          <w:szCs w:val="24"/>
        </w:rPr>
        <w:t xml:space="preserve">               </w:t>
      </w:r>
    </w:p>
    <w:p w14:paraId="21D91DE4" w14:textId="5A1878B5" w:rsidR="00B61049" w:rsidRPr="00394BD6" w:rsidRDefault="00B61049" w:rsidP="00B61049">
      <w:pPr>
        <w:pStyle w:val="ListParagraph"/>
        <w:spacing w:after="0"/>
        <w:ind w:left="360"/>
        <w:rPr>
          <w:rFonts w:ascii="Times New Roman" w:eastAsia="Arial" w:hAnsi="Times New Roman" w:cs="Times New Roman"/>
          <w:sz w:val="24"/>
          <w:szCs w:val="24"/>
        </w:rPr>
      </w:pPr>
      <w:r w:rsidRPr="00394BD6">
        <w:rPr>
          <w:rFonts w:ascii="Times New Roman" w:eastAsia="Arial" w:hAnsi="Times New Roman" w:cs="Times New Roman"/>
          <w:sz w:val="24"/>
          <w:szCs w:val="24"/>
        </w:rPr>
        <w:t xml:space="preserve"> </w:t>
      </w:r>
    </w:p>
    <w:p w14:paraId="286923A3" w14:textId="62C85B71" w:rsidR="00B61049" w:rsidRPr="00394BD6" w:rsidRDefault="00B61049" w:rsidP="00B61049">
      <w:pPr>
        <w:pStyle w:val="ListParagraph"/>
        <w:numPr>
          <w:ilvl w:val="0"/>
          <w:numId w:val="6"/>
        </w:numPr>
        <w:spacing w:after="0"/>
        <w:ind w:left="360"/>
        <w:rPr>
          <w:rFonts w:ascii="Times New Roman" w:eastAsia="Arial" w:hAnsi="Times New Roman" w:cs="Times New Roman"/>
          <w:sz w:val="24"/>
          <w:szCs w:val="24"/>
        </w:rPr>
      </w:pPr>
      <w:r w:rsidRPr="00394BD6">
        <w:rPr>
          <w:rFonts w:ascii="Times New Roman" w:eastAsia="Arial" w:hAnsi="Times New Roman" w:cs="Times New Roman"/>
          <w:b/>
          <w:sz w:val="24"/>
          <w:szCs w:val="24"/>
        </w:rPr>
        <w:t xml:space="preserve">Describe any counter-transference displayed through assumptions, micro-aggressions, biases, apprehensions or fears YOU had towards your client(s) during the session. (Comp </w:t>
      </w:r>
      <w:r w:rsidR="004A0B16">
        <w:rPr>
          <w:rFonts w:ascii="Times New Roman" w:eastAsia="Arial" w:hAnsi="Times New Roman" w:cs="Times New Roman"/>
          <w:b/>
          <w:sz w:val="24"/>
          <w:szCs w:val="24"/>
        </w:rPr>
        <w:t>3</w:t>
      </w:r>
      <w:r w:rsidRPr="00394BD6">
        <w:rPr>
          <w:rFonts w:ascii="Times New Roman" w:eastAsia="Arial" w:hAnsi="Times New Roman" w:cs="Times New Roman"/>
          <w:b/>
          <w:sz w:val="24"/>
          <w:szCs w:val="24"/>
        </w:rPr>
        <w:t>)</w:t>
      </w:r>
      <w:r w:rsidRPr="00394BD6">
        <w:rPr>
          <w:rFonts w:ascii="Times New Roman" w:eastAsia="Arial" w:hAnsi="Times New Roman" w:cs="Times New Roman"/>
          <w:sz w:val="24"/>
          <w:szCs w:val="24"/>
        </w:rPr>
        <w:t xml:space="preserve">             </w:t>
      </w:r>
    </w:p>
    <w:p w14:paraId="3CD20CE0" w14:textId="77777777" w:rsidR="00AD05E2" w:rsidRPr="00394BD6" w:rsidRDefault="00AD05E2" w:rsidP="00AD05E2">
      <w:pPr>
        <w:pStyle w:val="ListParagraph"/>
        <w:ind w:left="360"/>
        <w:rPr>
          <w:rFonts w:ascii="Times New Roman" w:hAnsi="Times New Roman" w:cs="Times New Roman"/>
          <w:b/>
          <w:sz w:val="24"/>
          <w:szCs w:val="24"/>
        </w:rPr>
      </w:pPr>
    </w:p>
    <w:p w14:paraId="718D4E28" w14:textId="77DB8D8B" w:rsidR="00B61049" w:rsidRPr="00394BD6" w:rsidRDefault="00B61049" w:rsidP="00B61049">
      <w:pPr>
        <w:pStyle w:val="ListParagraph"/>
        <w:numPr>
          <w:ilvl w:val="0"/>
          <w:numId w:val="6"/>
        </w:numPr>
        <w:ind w:left="360"/>
        <w:rPr>
          <w:rFonts w:ascii="Times New Roman" w:hAnsi="Times New Roman" w:cs="Times New Roman"/>
          <w:b/>
          <w:sz w:val="24"/>
          <w:szCs w:val="24"/>
        </w:rPr>
      </w:pPr>
      <w:r w:rsidRPr="00394BD6">
        <w:rPr>
          <w:rFonts w:ascii="Times New Roman" w:hAnsi="Times New Roman" w:cs="Times New Roman"/>
          <w:b/>
          <w:sz w:val="24"/>
          <w:szCs w:val="24"/>
        </w:rPr>
        <w:t xml:space="preserve">What potential or actual ethical dilemma(s) were evident?  </w:t>
      </w:r>
    </w:p>
    <w:p w14:paraId="2564E89F" w14:textId="666CA260" w:rsidR="00AD05E2" w:rsidRPr="00394BD6" w:rsidRDefault="00AD05E2" w:rsidP="00B61049">
      <w:pPr>
        <w:pStyle w:val="ListParagraph"/>
        <w:ind w:left="0"/>
        <w:rPr>
          <w:rFonts w:ascii="Times New Roman" w:hAnsi="Times New Roman" w:cs="Times New Roman"/>
          <w:sz w:val="24"/>
          <w:szCs w:val="24"/>
        </w:rPr>
      </w:pPr>
    </w:p>
    <w:p w14:paraId="6419D033" w14:textId="77777777" w:rsidR="00B61049" w:rsidRPr="00394BD6" w:rsidRDefault="00B61049" w:rsidP="00B61049">
      <w:pPr>
        <w:pStyle w:val="ListParagraph"/>
        <w:numPr>
          <w:ilvl w:val="0"/>
          <w:numId w:val="6"/>
        </w:numPr>
        <w:ind w:left="360"/>
        <w:rPr>
          <w:rFonts w:ascii="Times New Roman" w:hAnsi="Times New Roman" w:cs="Times New Roman"/>
          <w:sz w:val="24"/>
          <w:szCs w:val="24"/>
        </w:rPr>
      </w:pPr>
      <w:r w:rsidRPr="00394BD6">
        <w:rPr>
          <w:rFonts w:ascii="Times New Roman" w:hAnsi="Times New Roman" w:cs="Times New Roman"/>
          <w:b/>
          <w:sz w:val="24"/>
          <w:szCs w:val="24"/>
        </w:rPr>
        <w:t xml:space="preserve">Which specific </w:t>
      </w:r>
      <w:hyperlink r:id="rId11" w:history="1">
        <w:r w:rsidRPr="00394BD6">
          <w:rPr>
            <w:rStyle w:val="Hyperlink"/>
            <w:rFonts w:ascii="Times New Roman" w:hAnsi="Times New Roman" w:cs="Times New Roman"/>
            <w:b/>
            <w:sz w:val="24"/>
            <w:szCs w:val="24"/>
          </w:rPr>
          <w:t>NASW Code of Ethics</w:t>
        </w:r>
      </w:hyperlink>
      <w:r w:rsidRPr="00394BD6">
        <w:rPr>
          <w:rFonts w:ascii="Times New Roman" w:hAnsi="Times New Roman" w:cs="Times New Roman"/>
          <w:b/>
          <w:sz w:val="24"/>
          <w:szCs w:val="24"/>
        </w:rPr>
        <w:t xml:space="preserve"> standard would assist you to address the dilemma listed in question 7?</w:t>
      </w:r>
      <w:r w:rsidRPr="00394BD6">
        <w:rPr>
          <w:rFonts w:ascii="Times New Roman" w:hAnsi="Times New Roman" w:cs="Times New Roman"/>
          <w:sz w:val="24"/>
          <w:szCs w:val="24"/>
        </w:rPr>
        <w:t xml:space="preserve">                     </w:t>
      </w:r>
    </w:p>
    <w:p w14:paraId="5A4B41C6" w14:textId="77777777" w:rsidR="00AD05E2" w:rsidRPr="00394BD6" w:rsidRDefault="00AD05E2" w:rsidP="00AD05E2">
      <w:pPr>
        <w:pStyle w:val="ListParagraph"/>
        <w:ind w:left="360"/>
        <w:rPr>
          <w:rFonts w:ascii="Times New Roman" w:hAnsi="Times New Roman" w:cs="Times New Roman"/>
          <w:sz w:val="24"/>
          <w:szCs w:val="24"/>
        </w:rPr>
      </w:pPr>
    </w:p>
    <w:p w14:paraId="74391BEF" w14:textId="7BBC0D09" w:rsidR="00AD05E2" w:rsidRPr="00394BD6" w:rsidRDefault="00B61049" w:rsidP="00AD05E2">
      <w:pPr>
        <w:pStyle w:val="ListParagraph"/>
        <w:numPr>
          <w:ilvl w:val="0"/>
          <w:numId w:val="6"/>
        </w:numPr>
        <w:ind w:left="360"/>
        <w:rPr>
          <w:rFonts w:ascii="Times New Roman" w:hAnsi="Times New Roman" w:cs="Times New Roman"/>
          <w:sz w:val="24"/>
          <w:szCs w:val="24"/>
        </w:rPr>
      </w:pPr>
      <w:r w:rsidRPr="00394BD6">
        <w:rPr>
          <w:rFonts w:ascii="Times New Roman" w:hAnsi="Times New Roman" w:cs="Times New Roman"/>
          <w:b/>
          <w:sz w:val="24"/>
          <w:szCs w:val="24"/>
        </w:rPr>
        <w:t>Please identify an agency policy or program which could support your client and why. (Comp 5)</w:t>
      </w:r>
      <w:r w:rsidRPr="00394BD6">
        <w:rPr>
          <w:rFonts w:ascii="Times New Roman" w:hAnsi="Times New Roman" w:cs="Times New Roman"/>
          <w:sz w:val="24"/>
          <w:szCs w:val="24"/>
        </w:rPr>
        <w:t xml:space="preserve">            </w:t>
      </w:r>
    </w:p>
    <w:p w14:paraId="29AC1A4E" w14:textId="77777777" w:rsidR="00AD05E2" w:rsidRPr="00394BD6" w:rsidRDefault="00AD05E2" w:rsidP="00AD05E2">
      <w:pPr>
        <w:pStyle w:val="ListParagraph"/>
        <w:ind w:left="360"/>
        <w:rPr>
          <w:rFonts w:ascii="Times New Roman" w:hAnsi="Times New Roman" w:cs="Times New Roman"/>
          <w:sz w:val="24"/>
          <w:szCs w:val="24"/>
        </w:rPr>
      </w:pPr>
    </w:p>
    <w:p w14:paraId="6FDBC61D" w14:textId="404E4FC0" w:rsidR="00B61049" w:rsidRPr="00394BD6" w:rsidRDefault="00B61049" w:rsidP="00B61049">
      <w:pPr>
        <w:pStyle w:val="ListParagraph"/>
        <w:numPr>
          <w:ilvl w:val="0"/>
          <w:numId w:val="6"/>
        </w:numPr>
        <w:ind w:left="360"/>
        <w:rPr>
          <w:rFonts w:ascii="Times New Roman" w:hAnsi="Times New Roman" w:cs="Times New Roman"/>
          <w:sz w:val="24"/>
          <w:szCs w:val="24"/>
        </w:rPr>
      </w:pPr>
      <w:r w:rsidRPr="00394BD6">
        <w:rPr>
          <w:rFonts w:ascii="Times New Roman" w:hAnsi="Times New Roman" w:cs="Times New Roman"/>
          <w:b/>
          <w:sz w:val="24"/>
          <w:szCs w:val="24"/>
        </w:rPr>
        <w:t>Please identify one local, state, or federal policy which does/could impact your client? (Comp 5)</w:t>
      </w:r>
      <w:r w:rsidRPr="00394BD6">
        <w:rPr>
          <w:rFonts w:ascii="Times New Roman" w:hAnsi="Times New Roman" w:cs="Times New Roman"/>
          <w:sz w:val="24"/>
          <w:szCs w:val="24"/>
        </w:rPr>
        <w:t xml:space="preserve"> </w:t>
      </w:r>
    </w:p>
    <w:p w14:paraId="59212057" w14:textId="77777777" w:rsidR="00AD05E2" w:rsidRPr="00394BD6" w:rsidRDefault="00AD05E2" w:rsidP="00AD05E2">
      <w:pPr>
        <w:pStyle w:val="ListParagraph"/>
        <w:ind w:left="360"/>
        <w:rPr>
          <w:rFonts w:ascii="Times New Roman" w:hAnsi="Times New Roman" w:cs="Times New Roman"/>
          <w:b/>
          <w:sz w:val="24"/>
          <w:szCs w:val="24"/>
        </w:rPr>
      </w:pPr>
    </w:p>
    <w:p w14:paraId="430B9777" w14:textId="5DC7E821" w:rsidR="00B61049" w:rsidRPr="00394BD6" w:rsidRDefault="00B61049" w:rsidP="00B61049">
      <w:pPr>
        <w:pStyle w:val="ListParagraph"/>
        <w:numPr>
          <w:ilvl w:val="0"/>
          <w:numId w:val="6"/>
        </w:numPr>
        <w:ind w:left="360"/>
        <w:rPr>
          <w:rFonts w:ascii="Times New Roman" w:hAnsi="Times New Roman" w:cs="Times New Roman"/>
          <w:b/>
          <w:sz w:val="24"/>
          <w:szCs w:val="24"/>
        </w:rPr>
      </w:pPr>
      <w:r w:rsidRPr="00394BD6">
        <w:rPr>
          <w:rFonts w:ascii="Times New Roman" w:hAnsi="Times New Roman" w:cs="Times New Roman"/>
          <w:b/>
          <w:sz w:val="24"/>
          <w:szCs w:val="24"/>
        </w:rPr>
        <w:t xml:space="preserve">What do you feel best about in this session and why? (Comp 1) </w:t>
      </w:r>
    </w:p>
    <w:p w14:paraId="0638747D" w14:textId="77777777" w:rsidR="00B61049" w:rsidRPr="00394BD6" w:rsidRDefault="00B61049" w:rsidP="00B61049">
      <w:pPr>
        <w:pStyle w:val="ListParagraph"/>
        <w:ind w:left="0"/>
        <w:rPr>
          <w:rFonts w:ascii="Times New Roman" w:hAnsi="Times New Roman" w:cs="Times New Roman"/>
          <w:sz w:val="24"/>
          <w:szCs w:val="24"/>
        </w:rPr>
      </w:pPr>
    </w:p>
    <w:p w14:paraId="3ED99D60" w14:textId="66E28817" w:rsidR="00B61049" w:rsidRPr="00394BD6" w:rsidRDefault="00B61049" w:rsidP="00B61049">
      <w:pPr>
        <w:pStyle w:val="ListParagraph"/>
        <w:numPr>
          <w:ilvl w:val="0"/>
          <w:numId w:val="6"/>
        </w:numPr>
        <w:ind w:left="360"/>
        <w:rPr>
          <w:rFonts w:ascii="Times New Roman" w:hAnsi="Times New Roman" w:cs="Times New Roman"/>
          <w:sz w:val="24"/>
          <w:szCs w:val="24"/>
        </w:rPr>
      </w:pPr>
      <w:r w:rsidRPr="00394BD6">
        <w:rPr>
          <w:rFonts w:ascii="Times New Roman" w:hAnsi="Times New Roman" w:cs="Times New Roman"/>
          <w:sz w:val="24"/>
          <w:szCs w:val="24"/>
        </w:rPr>
        <w:t xml:space="preserve"> </w:t>
      </w:r>
      <w:r w:rsidRPr="00394BD6">
        <w:rPr>
          <w:rFonts w:ascii="Times New Roman" w:hAnsi="Times New Roman" w:cs="Times New Roman"/>
          <w:b/>
          <w:sz w:val="24"/>
          <w:szCs w:val="24"/>
        </w:rPr>
        <w:t>Please list one thing you can do to improve your next session with this client? (Comp 1, 9)</w:t>
      </w:r>
      <w:r w:rsidRPr="00394BD6">
        <w:rPr>
          <w:rFonts w:ascii="Times New Roman" w:hAnsi="Times New Roman" w:cs="Times New Roman"/>
          <w:sz w:val="24"/>
          <w:szCs w:val="24"/>
        </w:rPr>
        <w:t xml:space="preserve">                                       </w:t>
      </w:r>
    </w:p>
    <w:p w14:paraId="3D774E08" w14:textId="77777777" w:rsidR="00B61049" w:rsidRPr="00394BD6" w:rsidRDefault="00B61049" w:rsidP="00B61049">
      <w:pPr>
        <w:pStyle w:val="ListParagraph"/>
        <w:ind w:left="0"/>
        <w:rPr>
          <w:rFonts w:ascii="Times New Roman" w:hAnsi="Times New Roman" w:cs="Times New Roman"/>
          <w:sz w:val="24"/>
          <w:szCs w:val="24"/>
        </w:rPr>
      </w:pPr>
    </w:p>
    <w:p w14:paraId="52B54BF7" w14:textId="77777777" w:rsidR="00B61049" w:rsidRPr="00394BD6" w:rsidRDefault="00B61049" w:rsidP="00B61049">
      <w:pPr>
        <w:pStyle w:val="ListParagraph"/>
        <w:numPr>
          <w:ilvl w:val="0"/>
          <w:numId w:val="6"/>
        </w:numPr>
        <w:ind w:left="360"/>
        <w:rPr>
          <w:rFonts w:ascii="Times New Roman" w:hAnsi="Times New Roman" w:cs="Times New Roman"/>
          <w:b/>
          <w:sz w:val="24"/>
          <w:szCs w:val="24"/>
        </w:rPr>
      </w:pPr>
      <w:r w:rsidRPr="00394BD6">
        <w:rPr>
          <w:rFonts w:ascii="Times New Roman" w:hAnsi="Times New Roman" w:cs="Times New Roman"/>
          <w:b/>
          <w:sz w:val="24"/>
          <w:szCs w:val="24"/>
        </w:rPr>
        <w:t>What are your plans for routine outcome monitoring (ROM) through formal (Feedback Informed Treatment, MAP, etc.) or other informal methods?   (Comp 1, 9)</w:t>
      </w:r>
    </w:p>
    <w:p w14:paraId="65DE3C0F" w14:textId="77777777" w:rsidR="00B61049" w:rsidRPr="00394BD6" w:rsidRDefault="00B61049" w:rsidP="00B61049">
      <w:pPr>
        <w:pStyle w:val="ListParagraph"/>
        <w:tabs>
          <w:tab w:val="left" w:pos="1260"/>
        </w:tabs>
        <w:ind w:left="0"/>
        <w:rPr>
          <w:rFonts w:ascii="Times New Roman" w:hAnsi="Times New Roman" w:cs="Times New Roman"/>
          <w:sz w:val="24"/>
          <w:szCs w:val="24"/>
        </w:rPr>
      </w:pPr>
      <w:r w:rsidRPr="00394BD6">
        <w:rPr>
          <w:rFonts w:ascii="Times New Roman" w:hAnsi="Times New Roman" w:cs="Times New Roman"/>
          <w:sz w:val="10"/>
          <w:szCs w:val="10"/>
        </w:rPr>
        <w:tab/>
      </w:r>
    </w:p>
    <w:p w14:paraId="5D680CEC" w14:textId="48EC4B39" w:rsidR="003D78C4" w:rsidRPr="00394BD6" w:rsidRDefault="00B61049" w:rsidP="00B61049">
      <w:pPr>
        <w:pStyle w:val="ListParagraph"/>
        <w:numPr>
          <w:ilvl w:val="0"/>
          <w:numId w:val="6"/>
        </w:numPr>
        <w:ind w:left="450" w:hanging="450"/>
        <w:rPr>
          <w:rFonts w:ascii="Times New Roman" w:hAnsi="Times New Roman" w:cs="Times New Roman"/>
          <w:b/>
          <w:sz w:val="24"/>
          <w:szCs w:val="24"/>
        </w:rPr>
      </w:pPr>
      <w:r w:rsidRPr="00394BD6">
        <w:rPr>
          <w:rFonts w:ascii="Times New Roman" w:hAnsi="Times New Roman" w:cs="Times New Roman"/>
          <w:b/>
          <w:sz w:val="24"/>
          <w:szCs w:val="24"/>
        </w:rPr>
        <w:t xml:space="preserve">Researchers find that a positive </w:t>
      </w:r>
      <w:r w:rsidRPr="00394BD6">
        <w:rPr>
          <w:rFonts w:ascii="Times New Roman" w:hAnsi="Times New Roman" w:cs="Times New Roman"/>
          <w:b/>
          <w:i/>
          <w:sz w:val="24"/>
          <w:szCs w:val="24"/>
        </w:rPr>
        <w:t>working alliance</w:t>
      </w:r>
      <w:r w:rsidRPr="00394BD6">
        <w:rPr>
          <w:rFonts w:ascii="Times New Roman" w:hAnsi="Times New Roman" w:cs="Times New Roman"/>
          <w:b/>
          <w:sz w:val="24"/>
          <w:szCs w:val="24"/>
        </w:rPr>
        <w:t xml:space="preserve"> (collaboration, trust, feelings of appreciation) between social worker and client is one of the best predictors of outcome. On a scale from 1</w:t>
      </w:r>
      <w:r w:rsidR="00CC0A30" w:rsidRPr="00394BD6">
        <w:rPr>
          <w:rFonts w:ascii="Times New Roman" w:hAnsi="Times New Roman" w:cs="Times New Roman"/>
          <w:b/>
          <w:sz w:val="24"/>
          <w:szCs w:val="24"/>
        </w:rPr>
        <w:t xml:space="preserve"> (negative alliance)</w:t>
      </w:r>
      <w:r w:rsidRPr="00394BD6">
        <w:rPr>
          <w:rFonts w:ascii="Times New Roman" w:hAnsi="Times New Roman" w:cs="Times New Roman"/>
          <w:b/>
          <w:sz w:val="24"/>
          <w:szCs w:val="24"/>
        </w:rPr>
        <w:t xml:space="preserve"> to 5</w:t>
      </w:r>
      <w:r w:rsidR="00CC0A30" w:rsidRPr="00394BD6">
        <w:rPr>
          <w:rFonts w:ascii="Times New Roman" w:hAnsi="Times New Roman" w:cs="Times New Roman"/>
          <w:b/>
          <w:sz w:val="24"/>
          <w:szCs w:val="24"/>
        </w:rPr>
        <w:t xml:space="preserve"> (positive alliance)</w:t>
      </w:r>
      <w:r w:rsidRPr="00394BD6">
        <w:rPr>
          <w:rFonts w:ascii="Times New Roman" w:hAnsi="Times New Roman" w:cs="Times New Roman"/>
          <w:b/>
          <w:sz w:val="24"/>
          <w:szCs w:val="24"/>
        </w:rPr>
        <w:t xml:space="preserve">, how would you rate the </w:t>
      </w:r>
      <w:r w:rsidRPr="00394BD6">
        <w:rPr>
          <w:rFonts w:ascii="Times New Roman" w:hAnsi="Times New Roman" w:cs="Times New Roman"/>
          <w:b/>
          <w:i/>
          <w:sz w:val="24"/>
          <w:szCs w:val="24"/>
        </w:rPr>
        <w:t>working alliance</w:t>
      </w:r>
      <w:r w:rsidRPr="00394BD6">
        <w:rPr>
          <w:rFonts w:ascii="Times New Roman" w:hAnsi="Times New Roman" w:cs="Times New Roman"/>
          <w:b/>
          <w:sz w:val="24"/>
          <w:szCs w:val="24"/>
        </w:rPr>
        <w:t xml:space="preserve"> between you and </w:t>
      </w:r>
      <w:r w:rsidR="003D78C4" w:rsidRPr="00394BD6">
        <w:rPr>
          <w:rFonts w:ascii="Times New Roman" w:hAnsi="Times New Roman" w:cs="Times New Roman"/>
          <w:b/>
          <w:sz w:val="24"/>
          <w:szCs w:val="24"/>
        </w:rPr>
        <w:t>your client and why? (Comp</w:t>
      </w:r>
      <w:r w:rsidRPr="00394BD6">
        <w:rPr>
          <w:rFonts w:ascii="Times New Roman" w:hAnsi="Times New Roman" w:cs="Times New Roman"/>
          <w:b/>
          <w:sz w:val="24"/>
          <w:szCs w:val="24"/>
        </w:rPr>
        <w:t xml:space="preserve"> 9)</w:t>
      </w:r>
      <w:r w:rsidR="003D78C4" w:rsidRPr="00394BD6">
        <w:rPr>
          <w:rFonts w:ascii="Times New Roman" w:hAnsi="Times New Roman" w:cs="Times New Roman"/>
          <w:sz w:val="24"/>
          <w:szCs w:val="24"/>
        </w:rPr>
        <w:tab/>
      </w:r>
    </w:p>
    <w:p w14:paraId="2A5753CD" w14:textId="77777777" w:rsidR="00CC0A30" w:rsidRPr="00394BD6" w:rsidRDefault="00CC0A30" w:rsidP="003D78C4">
      <w:pPr>
        <w:pStyle w:val="ListParagraph"/>
        <w:ind w:left="450"/>
        <w:rPr>
          <w:rFonts w:ascii="Times New Roman" w:hAnsi="Times New Roman" w:cs="Times New Roman"/>
          <w:b/>
          <w:sz w:val="24"/>
          <w:szCs w:val="24"/>
        </w:rPr>
      </w:pPr>
      <w:r w:rsidRPr="00394BD6">
        <w:rPr>
          <w:rFonts w:ascii="Times New Roman" w:hAnsi="Times New Roman" w:cs="Times New Roman"/>
          <w:b/>
          <w:sz w:val="24"/>
          <w:szCs w:val="24"/>
        </w:rPr>
        <w:t xml:space="preserve">Number:                         </w:t>
      </w:r>
    </w:p>
    <w:p w14:paraId="7F2FD842" w14:textId="7776F9BA" w:rsidR="00B61049" w:rsidRPr="00394BD6" w:rsidRDefault="00B61049" w:rsidP="003D78C4">
      <w:pPr>
        <w:pStyle w:val="ListParagraph"/>
        <w:ind w:left="450"/>
        <w:rPr>
          <w:rFonts w:ascii="Times New Roman" w:hAnsi="Times New Roman" w:cs="Times New Roman"/>
          <w:b/>
          <w:sz w:val="24"/>
          <w:szCs w:val="24"/>
        </w:rPr>
      </w:pPr>
      <w:r w:rsidRPr="00394BD6">
        <w:rPr>
          <w:rFonts w:ascii="Times New Roman" w:hAnsi="Times New Roman" w:cs="Times New Roman"/>
          <w:b/>
          <w:sz w:val="24"/>
          <w:szCs w:val="24"/>
        </w:rPr>
        <w:t>Why</w:t>
      </w:r>
      <w:r w:rsidR="00CC0A30" w:rsidRPr="00394BD6">
        <w:rPr>
          <w:rFonts w:ascii="Times New Roman" w:hAnsi="Times New Roman" w:cs="Times New Roman"/>
          <w:b/>
          <w:sz w:val="24"/>
          <w:szCs w:val="24"/>
        </w:rPr>
        <w:t>:</w:t>
      </w:r>
      <w:r w:rsidR="003D78C4" w:rsidRPr="00394BD6">
        <w:rPr>
          <w:rFonts w:ascii="Times New Roman" w:hAnsi="Times New Roman" w:cs="Times New Roman"/>
        </w:rPr>
        <w:t xml:space="preserve">     </w:t>
      </w:r>
      <w:r w:rsidRPr="00394BD6">
        <w:rPr>
          <w:rFonts w:ascii="Times New Roman" w:hAnsi="Times New Roman" w:cs="Times New Roman"/>
        </w:rPr>
        <w:t xml:space="preserve"> </w:t>
      </w:r>
    </w:p>
    <w:p w14:paraId="48AC7702" w14:textId="77777777" w:rsidR="008C0DD5" w:rsidRPr="00394BD6" w:rsidRDefault="008C0DD5" w:rsidP="008C0DD5">
      <w:pPr>
        <w:pStyle w:val="ListParagraph"/>
        <w:ind w:left="360"/>
        <w:rPr>
          <w:rFonts w:ascii="Times New Roman" w:hAnsi="Times New Roman" w:cs="Times New Roman"/>
          <w:b/>
          <w:sz w:val="24"/>
          <w:szCs w:val="24"/>
        </w:rPr>
      </w:pPr>
    </w:p>
    <w:p w14:paraId="1663B507" w14:textId="74B17852" w:rsidR="003D78C4" w:rsidRPr="00394BD6" w:rsidRDefault="00B61049" w:rsidP="003D78C4">
      <w:pPr>
        <w:pStyle w:val="ListParagraph"/>
        <w:numPr>
          <w:ilvl w:val="0"/>
          <w:numId w:val="6"/>
        </w:numPr>
        <w:ind w:left="360"/>
        <w:rPr>
          <w:rFonts w:ascii="Times New Roman" w:hAnsi="Times New Roman" w:cs="Times New Roman"/>
          <w:b/>
          <w:sz w:val="24"/>
          <w:szCs w:val="24"/>
        </w:rPr>
      </w:pPr>
      <w:r w:rsidRPr="00394BD6">
        <w:rPr>
          <w:rFonts w:ascii="Times New Roman" w:hAnsi="Times New Roman" w:cs="Times New Roman"/>
          <w:b/>
          <w:sz w:val="24"/>
          <w:szCs w:val="24"/>
        </w:rPr>
        <w:t>The term attunement takes this working alliance to an emotional connection between social worker and client (e.g. empathy). On a scale from 1</w:t>
      </w:r>
      <w:r w:rsidR="00CC0A30" w:rsidRPr="00394BD6">
        <w:rPr>
          <w:rFonts w:ascii="Times New Roman" w:hAnsi="Times New Roman" w:cs="Times New Roman"/>
          <w:b/>
          <w:sz w:val="24"/>
          <w:szCs w:val="24"/>
        </w:rPr>
        <w:t xml:space="preserve"> (low attunement)</w:t>
      </w:r>
      <w:r w:rsidRPr="00394BD6">
        <w:rPr>
          <w:rFonts w:ascii="Times New Roman" w:hAnsi="Times New Roman" w:cs="Times New Roman"/>
          <w:b/>
          <w:sz w:val="24"/>
          <w:szCs w:val="24"/>
        </w:rPr>
        <w:t xml:space="preserve"> to 5</w:t>
      </w:r>
      <w:r w:rsidR="00CC0A30" w:rsidRPr="00394BD6">
        <w:rPr>
          <w:rFonts w:ascii="Times New Roman" w:hAnsi="Times New Roman" w:cs="Times New Roman"/>
          <w:b/>
          <w:sz w:val="24"/>
          <w:szCs w:val="24"/>
        </w:rPr>
        <w:t xml:space="preserve"> (high attunement)</w:t>
      </w:r>
      <w:r w:rsidRPr="00394BD6">
        <w:rPr>
          <w:rFonts w:ascii="Times New Roman" w:hAnsi="Times New Roman" w:cs="Times New Roman"/>
          <w:b/>
          <w:sz w:val="24"/>
          <w:szCs w:val="24"/>
        </w:rPr>
        <w:t xml:space="preserve">, how would you rate the </w:t>
      </w:r>
      <w:r w:rsidRPr="00394BD6">
        <w:rPr>
          <w:rFonts w:ascii="Times New Roman" w:hAnsi="Times New Roman" w:cs="Times New Roman"/>
          <w:b/>
          <w:i/>
          <w:sz w:val="24"/>
          <w:szCs w:val="24"/>
        </w:rPr>
        <w:t>level of attunement</w:t>
      </w:r>
      <w:r w:rsidRPr="00394BD6">
        <w:rPr>
          <w:rFonts w:ascii="Times New Roman" w:hAnsi="Times New Roman" w:cs="Times New Roman"/>
          <w:b/>
          <w:sz w:val="24"/>
          <w:szCs w:val="24"/>
        </w:rPr>
        <w:t xml:space="preserve"> between you and you</w:t>
      </w:r>
      <w:r w:rsidR="003D78C4" w:rsidRPr="00394BD6">
        <w:rPr>
          <w:rFonts w:ascii="Times New Roman" w:hAnsi="Times New Roman" w:cs="Times New Roman"/>
          <w:b/>
          <w:sz w:val="24"/>
          <w:szCs w:val="24"/>
        </w:rPr>
        <w:t>r client and why? (Comp 9)</w:t>
      </w:r>
      <w:r w:rsidRPr="00394BD6">
        <w:rPr>
          <w:rFonts w:ascii="Times New Roman" w:hAnsi="Times New Roman" w:cs="Times New Roman"/>
          <w:b/>
          <w:sz w:val="24"/>
          <w:szCs w:val="24"/>
        </w:rPr>
        <w:t xml:space="preserve"> </w:t>
      </w:r>
    </w:p>
    <w:p w14:paraId="5CEBEFD9" w14:textId="01E7253C" w:rsidR="00CC0A30" w:rsidRPr="00394BD6" w:rsidRDefault="00CC0A30" w:rsidP="003D78C4">
      <w:pPr>
        <w:pStyle w:val="ListParagraph"/>
        <w:ind w:left="360"/>
        <w:rPr>
          <w:rFonts w:ascii="Times New Roman" w:hAnsi="Times New Roman" w:cs="Times New Roman"/>
          <w:sz w:val="24"/>
          <w:szCs w:val="24"/>
        </w:rPr>
      </w:pPr>
      <w:r w:rsidRPr="00394BD6">
        <w:rPr>
          <w:rFonts w:ascii="Times New Roman" w:hAnsi="Times New Roman" w:cs="Times New Roman"/>
          <w:b/>
          <w:sz w:val="24"/>
          <w:szCs w:val="24"/>
        </w:rPr>
        <w:t>Number</w:t>
      </w:r>
      <w:r w:rsidRPr="00394BD6">
        <w:rPr>
          <w:rFonts w:ascii="Times New Roman" w:hAnsi="Times New Roman" w:cs="Times New Roman"/>
          <w:sz w:val="24"/>
          <w:szCs w:val="24"/>
        </w:rPr>
        <w:t>:</w:t>
      </w:r>
    </w:p>
    <w:p w14:paraId="2EC6A826" w14:textId="1B8C2A11" w:rsidR="00B61049" w:rsidRPr="00394BD6" w:rsidRDefault="00B61049" w:rsidP="003D78C4">
      <w:pPr>
        <w:pStyle w:val="ListParagraph"/>
        <w:ind w:left="360"/>
        <w:rPr>
          <w:rFonts w:ascii="Times New Roman" w:hAnsi="Times New Roman" w:cs="Times New Roman"/>
          <w:b/>
          <w:sz w:val="24"/>
          <w:szCs w:val="24"/>
        </w:rPr>
      </w:pPr>
      <w:r w:rsidRPr="00394BD6">
        <w:rPr>
          <w:rFonts w:ascii="Times New Roman" w:hAnsi="Times New Roman" w:cs="Times New Roman"/>
          <w:b/>
          <w:sz w:val="24"/>
          <w:szCs w:val="24"/>
        </w:rPr>
        <w:t>Why</w:t>
      </w:r>
      <w:r w:rsidR="00CC0A30" w:rsidRPr="00394BD6">
        <w:rPr>
          <w:rFonts w:ascii="Times New Roman" w:hAnsi="Times New Roman" w:cs="Times New Roman"/>
          <w:b/>
          <w:sz w:val="24"/>
          <w:szCs w:val="24"/>
        </w:rPr>
        <w:t>:</w:t>
      </w:r>
      <w:r w:rsidR="003D78C4" w:rsidRPr="00394BD6">
        <w:rPr>
          <w:rFonts w:ascii="Times New Roman" w:hAnsi="Times New Roman" w:cs="Times New Roman"/>
          <w:sz w:val="24"/>
          <w:szCs w:val="24"/>
        </w:rPr>
        <w:t xml:space="preserve">    </w:t>
      </w:r>
      <w:r w:rsidRPr="00394BD6">
        <w:rPr>
          <w:rFonts w:ascii="Times New Roman" w:hAnsi="Times New Roman" w:cs="Times New Roman"/>
          <w:sz w:val="24"/>
          <w:szCs w:val="24"/>
        </w:rPr>
        <w:t xml:space="preserve"> </w:t>
      </w:r>
    </w:p>
    <w:p w14:paraId="162D8FAD" w14:textId="77777777" w:rsidR="00B61049" w:rsidRPr="00394BD6" w:rsidRDefault="00B61049" w:rsidP="00B61049">
      <w:pPr>
        <w:pStyle w:val="ListParagraph"/>
        <w:ind w:left="0"/>
        <w:rPr>
          <w:rFonts w:ascii="Times New Roman" w:hAnsi="Times New Roman" w:cs="Times New Roman"/>
          <w:b/>
          <w:sz w:val="24"/>
          <w:szCs w:val="24"/>
        </w:rPr>
      </w:pPr>
    </w:p>
    <w:p w14:paraId="5EB37F26" w14:textId="7F2DB1FA" w:rsidR="003D78C4" w:rsidRPr="00394BD6" w:rsidRDefault="00B61049" w:rsidP="003D78C4">
      <w:pPr>
        <w:pStyle w:val="ListParagraph"/>
        <w:numPr>
          <w:ilvl w:val="0"/>
          <w:numId w:val="6"/>
        </w:numPr>
        <w:spacing w:after="0"/>
        <w:ind w:left="360"/>
        <w:rPr>
          <w:rFonts w:ascii="Times New Roman" w:hAnsi="Times New Roman" w:cs="Times New Roman"/>
          <w:sz w:val="24"/>
          <w:szCs w:val="24"/>
        </w:rPr>
      </w:pPr>
      <w:r w:rsidRPr="00394BD6">
        <w:rPr>
          <w:rFonts w:ascii="Times New Roman" w:hAnsi="Times New Roman" w:cs="Times New Roman"/>
          <w:b/>
          <w:sz w:val="24"/>
          <w:szCs w:val="24"/>
        </w:rPr>
        <w:lastRenderedPageBreak/>
        <w:t>What did you learn from your client in session today which will support you in future sessions/clients?</w:t>
      </w:r>
      <w:r w:rsidR="00C0375C" w:rsidRPr="00394BD6">
        <w:rPr>
          <w:rFonts w:ascii="Times New Roman" w:hAnsi="Times New Roman" w:cs="Times New Roman"/>
          <w:sz w:val="24"/>
          <w:szCs w:val="24"/>
        </w:rPr>
        <w:t xml:space="preserve"> (Comp 1)</w:t>
      </w:r>
    </w:p>
    <w:p w14:paraId="72255E37" w14:textId="77777777" w:rsidR="00B61049" w:rsidRPr="00394BD6" w:rsidRDefault="00B61049" w:rsidP="00B61049">
      <w:pPr>
        <w:pStyle w:val="ListParagraph"/>
        <w:spacing w:after="0"/>
        <w:ind w:left="0"/>
        <w:rPr>
          <w:rFonts w:ascii="Times New Roman" w:hAnsi="Times New Roman" w:cs="Times New Roman"/>
          <w:sz w:val="24"/>
          <w:szCs w:val="24"/>
        </w:rPr>
      </w:pPr>
    </w:p>
    <w:p w14:paraId="1E9C6B14" w14:textId="77777777" w:rsidR="00B61049" w:rsidRPr="00394BD6" w:rsidRDefault="00B61049" w:rsidP="00B61049">
      <w:pPr>
        <w:spacing w:after="0"/>
        <w:rPr>
          <w:rFonts w:ascii="Times New Roman" w:hAnsi="Times New Roman" w:cs="Times New Roman"/>
          <w:b/>
          <w:sz w:val="24"/>
          <w:szCs w:val="24"/>
          <w:u w:val="single"/>
        </w:rPr>
      </w:pPr>
    </w:p>
    <w:p w14:paraId="71C4A4EC" w14:textId="01FCA02B" w:rsidR="00B61049" w:rsidRPr="00394BD6" w:rsidRDefault="004A0B16" w:rsidP="00B61049">
      <w:pPr>
        <w:rPr>
          <w:rFonts w:ascii="Times New Roman" w:hAnsi="Times New Roman" w:cs="Times New Roman"/>
          <w:sz w:val="24"/>
          <w:szCs w:val="24"/>
        </w:rPr>
      </w:pPr>
      <w:r>
        <w:rPr>
          <w:rFonts w:ascii="Times New Roman" w:hAnsi="Times New Roman" w:cs="Times New Roman"/>
          <w:b/>
          <w:sz w:val="24"/>
          <w:szCs w:val="24"/>
        </w:rPr>
        <w:t>Practicum</w:t>
      </w:r>
      <w:r w:rsidR="00B61049" w:rsidRPr="00394BD6">
        <w:rPr>
          <w:rFonts w:ascii="Times New Roman" w:hAnsi="Times New Roman" w:cs="Times New Roman"/>
          <w:b/>
          <w:sz w:val="24"/>
          <w:szCs w:val="24"/>
        </w:rPr>
        <w:t xml:space="preserve"> Instructor </w:t>
      </w:r>
      <w:r w:rsidR="00C7480E" w:rsidRPr="00394BD6">
        <w:rPr>
          <w:rFonts w:ascii="Times New Roman" w:hAnsi="Times New Roman" w:cs="Times New Roman"/>
          <w:b/>
          <w:sz w:val="24"/>
          <w:szCs w:val="24"/>
        </w:rPr>
        <w:t>Questions/</w:t>
      </w:r>
      <w:r w:rsidR="00B61049" w:rsidRPr="00394BD6">
        <w:rPr>
          <w:rFonts w:ascii="Times New Roman" w:hAnsi="Times New Roman" w:cs="Times New Roman"/>
          <w:b/>
          <w:sz w:val="24"/>
          <w:szCs w:val="24"/>
        </w:rPr>
        <w:t>Comments</w:t>
      </w:r>
      <w:r w:rsidR="00B61049" w:rsidRPr="00394BD6">
        <w:rPr>
          <w:rFonts w:ascii="Times New Roman" w:hAnsi="Times New Roman" w:cs="Times New Roman"/>
          <w:sz w:val="24"/>
          <w:szCs w:val="24"/>
        </w:rPr>
        <w:t xml:space="preserve">    </w:t>
      </w:r>
    </w:p>
    <w:p w14:paraId="627BB14B" w14:textId="62131325" w:rsidR="005954A4" w:rsidRPr="00394BD6" w:rsidRDefault="005954A4" w:rsidP="00B61049">
      <w:pPr>
        <w:spacing w:after="0"/>
        <w:jc w:val="center"/>
        <w:rPr>
          <w:rFonts w:ascii="Times New Roman" w:hAnsi="Times New Roman" w:cs="Times New Roman"/>
          <w:b/>
          <w:color w:val="000000" w:themeColor="text1"/>
          <w:sz w:val="24"/>
          <w:szCs w:val="24"/>
          <w:u w:val="single"/>
        </w:rPr>
        <w:sectPr w:rsidR="005954A4" w:rsidRPr="00394BD6" w:rsidSect="00CA51DD">
          <w:headerReference w:type="default" r:id="rId12"/>
          <w:footerReference w:type="default" r:id="rId13"/>
          <w:pgSz w:w="12240" w:h="15840" w:code="1"/>
          <w:pgMar w:top="360" w:right="810" w:bottom="360" w:left="810" w:header="720" w:footer="177" w:gutter="0"/>
          <w:cols w:space="720"/>
          <w:docGrid w:linePitch="360"/>
        </w:sectPr>
      </w:pPr>
      <w:r w:rsidRPr="00394BD6">
        <w:rPr>
          <w:rFonts w:ascii="Times New Roman" w:hAnsi="Times New Roman" w:cs="Times New Roman"/>
          <w:b/>
          <w:color w:val="000000" w:themeColor="text1"/>
          <w:sz w:val="24"/>
          <w:szCs w:val="24"/>
          <w:u w:val="single"/>
        </w:rPr>
        <w:t xml:space="preserve">       </w:t>
      </w:r>
    </w:p>
    <w:p w14:paraId="0B1AA93A" w14:textId="2DA8CB5A" w:rsidR="00CD57D1" w:rsidRPr="00394BD6" w:rsidRDefault="007F757A" w:rsidP="00B61049">
      <w:pPr>
        <w:spacing w:after="0"/>
        <w:jc w:val="center"/>
        <w:rPr>
          <w:rFonts w:ascii="Times New Roman" w:hAnsi="Times New Roman" w:cs="Times New Roman"/>
          <w:b/>
          <w:color w:val="000000" w:themeColor="text1"/>
          <w:sz w:val="24"/>
          <w:szCs w:val="24"/>
          <w:u w:val="single"/>
        </w:rPr>
      </w:pPr>
      <w:r w:rsidRPr="00394BD6">
        <w:rPr>
          <w:rFonts w:ascii="Times New Roman" w:hAnsi="Times New Roman" w:cs="Times New Roman"/>
          <w:b/>
          <w:color w:val="000000" w:themeColor="text1"/>
          <w:sz w:val="24"/>
          <w:szCs w:val="24"/>
          <w:u w:val="single"/>
        </w:rPr>
        <w:lastRenderedPageBreak/>
        <w:t xml:space="preserve">PART 2: IN SESSION Dialogue </w:t>
      </w:r>
    </w:p>
    <w:p w14:paraId="4F073117" w14:textId="77777777" w:rsidR="0088536F" w:rsidRPr="00394BD6" w:rsidRDefault="0088536F" w:rsidP="0088536F">
      <w:pPr>
        <w:spacing w:after="0"/>
        <w:jc w:val="center"/>
        <w:rPr>
          <w:rFonts w:ascii="Times New Roman" w:hAnsi="Times New Roman" w:cs="Times New Roman"/>
          <w:sz w:val="24"/>
          <w:szCs w:val="24"/>
        </w:rPr>
      </w:pPr>
      <w:r w:rsidRPr="00394BD6">
        <w:rPr>
          <w:rFonts w:ascii="Times New Roman" w:hAnsi="Times New Roman" w:cs="Times New Roman"/>
          <w:i/>
          <w:sz w:val="24"/>
          <w:szCs w:val="24"/>
        </w:rPr>
        <w:t>Note</w:t>
      </w:r>
      <w:r w:rsidRPr="00394BD6">
        <w:rPr>
          <w:rFonts w:ascii="Times New Roman" w:hAnsi="Times New Roman" w:cs="Times New Roman"/>
          <w:sz w:val="24"/>
          <w:szCs w:val="24"/>
        </w:rPr>
        <w:t>: For dialogue, please add lines as necessary to cover approximately 10-15 minutes of quality interaction (recommended 2-3 pages).</w:t>
      </w:r>
    </w:p>
    <w:p w14:paraId="043B254C" w14:textId="61F32B7A" w:rsidR="007F757A" w:rsidRPr="00394BD6" w:rsidRDefault="0088536F" w:rsidP="0088536F">
      <w:pPr>
        <w:spacing w:after="0"/>
        <w:jc w:val="center"/>
        <w:rPr>
          <w:rFonts w:ascii="Times New Roman" w:hAnsi="Times New Roman" w:cs="Times New Roman"/>
          <w:b/>
          <w:color w:val="000000" w:themeColor="text1"/>
          <w:sz w:val="24"/>
          <w:szCs w:val="24"/>
        </w:rPr>
      </w:pPr>
      <w:r w:rsidRPr="00394BD6">
        <w:rPr>
          <w:rFonts w:ascii="Times New Roman" w:hAnsi="Times New Roman" w:cs="Times New Roman"/>
          <w:b/>
          <w:color w:val="000000" w:themeColor="text1"/>
          <w:sz w:val="24"/>
          <w:szCs w:val="24"/>
        </w:rPr>
        <w:t xml:space="preserve"> </w:t>
      </w:r>
      <w:r w:rsidR="009A6EBC" w:rsidRPr="00394BD6">
        <w:rPr>
          <w:rFonts w:ascii="Times New Roman" w:hAnsi="Times New Roman" w:cs="Times New Roman"/>
          <w:b/>
          <w:color w:val="000000" w:themeColor="text1"/>
          <w:sz w:val="24"/>
          <w:szCs w:val="24"/>
        </w:rPr>
        <w:t>(</w:t>
      </w:r>
      <w:r w:rsidR="009A6EBC" w:rsidRPr="00394BD6">
        <w:rPr>
          <w:rFonts w:ascii="Times New Roman" w:hAnsi="Times New Roman" w:cs="Times New Roman"/>
          <w:color w:val="000000" w:themeColor="text1"/>
          <w:sz w:val="24"/>
          <w:szCs w:val="24"/>
        </w:rPr>
        <w:t>Competencies</w:t>
      </w:r>
      <w:r w:rsidR="007F757A" w:rsidRPr="00394BD6">
        <w:rPr>
          <w:rFonts w:ascii="Times New Roman" w:hAnsi="Times New Roman" w:cs="Times New Roman"/>
          <w:color w:val="000000" w:themeColor="text1"/>
          <w:sz w:val="24"/>
          <w:szCs w:val="24"/>
        </w:rPr>
        <w:t xml:space="preserve"> 1, 6,</w:t>
      </w:r>
      <w:r w:rsidR="005954A4" w:rsidRPr="00394BD6">
        <w:rPr>
          <w:rFonts w:ascii="Times New Roman" w:hAnsi="Times New Roman" w:cs="Times New Roman"/>
          <w:color w:val="000000" w:themeColor="text1"/>
          <w:sz w:val="24"/>
          <w:szCs w:val="24"/>
        </w:rPr>
        <w:t xml:space="preserve"> </w:t>
      </w:r>
      <w:r w:rsidR="007F757A" w:rsidRPr="00394BD6">
        <w:rPr>
          <w:rFonts w:ascii="Times New Roman" w:hAnsi="Times New Roman" w:cs="Times New Roman"/>
          <w:color w:val="000000" w:themeColor="text1"/>
          <w:sz w:val="24"/>
          <w:szCs w:val="24"/>
        </w:rPr>
        <w:t>7,</w:t>
      </w:r>
      <w:r w:rsidR="005954A4" w:rsidRPr="00394BD6">
        <w:rPr>
          <w:rFonts w:ascii="Times New Roman" w:hAnsi="Times New Roman" w:cs="Times New Roman"/>
          <w:color w:val="000000" w:themeColor="text1"/>
          <w:sz w:val="24"/>
          <w:szCs w:val="24"/>
        </w:rPr>
        <w:t xml:space="preserve"> </w:t>
      </w:r>
      <w:r w:rsidR="007F757A" w:rsidRPr="00394BD6">
        <w:rPr>
          <w:rFonts w:ascii="Times New Roman" w:hAnsi="Times New Roman" w:cs="Times New Roman"/>
          <w:color w:val="000000" w:themeColor="text1"/>
          <w:sz w:val="24"/>
          <w:szCs w:val="24"/>
        </w:rPr>
        <w:t>8</w:t>
      </w:r>
      <w:r w:rsidR="00CD57D1" w:rsidRPr="00394BD6">
        <w:rPr>
          <w:rFonts w:ascii="Times New Roman" w:hAnsi="Times New Roman" w:cs="Times New Roman"/>
          <w:color w:val="000000" w:themeColor="text1"/>
          <w:sz w:val="24"/>
          <w:szCs w:val="24"/>
        </w:rPr>
        <w:t xml:space="preserve">; </w:t>
      </w:r>
      <w:r w:rsidR="00271960" w:rsidRPr="00394BD6">
        <w:rPr>
          <w:rFonts w:ascii="Times New Roman" w:hAnsi="Times New Roman" w:cs="Times New Roman"/>
          <w:color w:val="000000" w:themeColor="text1"/>
          <w:sz w:val="24"/>
          <w:szCs w:val="24"/>
        </w:rPr>
        <w:t>NASW</w:t>
      </w:r>
      <w:r w:rsidR="00CD57D1" w:rsidRPr="00394BD6">
        <w:rPr>
          <w:rFonts w:ascii="Times New Roman" w:hAnsi="Times New Roman" w:cs="Times New Roman"/>
          <w:color w:val="000000" w:themeColor="text1"/>
          <w:sz w:val="24"/>
          <w:szCs w:val="24"/>
        </w:rPr>
        <w:t xml:space="preserve"> Standard</w:t>
      </w:r>
      <w:r w:rsidR="009A6EBC" w:rsidRPr="00394BD6">
        <w:rPr>
          <w:rFonts w:ascii="Times New Roman" w:hAnsi="Times New Roman" w:cs="Times New Roman"/>
          <w:color w:val="000000" w:themeColor="text1"/>
          <w:sz w:val="24"/>
          <w:szCs w:val="24"/>
        </w:rPr>
        <w:t>s</w:t>
      </w:r>
      <w:r w:rsidR="00CD57D1" w:rsidRPr="00394BD6">
        <w:rPr>
          <w:rFonts w:ascii="Times New Roman" w:hAnsi="Times New Roman" w:cs="Times New Roman"/>
          <w:color w:val="000000" w:themeColor="text1"/>
          <w:sz w:val="24"/>
          <w:szCs w:val="24"/>
        </w:rPr>
        <w:t xml:space="preserve"> </w:t>
      </w:r>
      <w:r w:rsidR="009E674E" w:rsidRPr="00394BD6">
        <w:rPr>
          <w:rFonts w:ascii="Times New Roman" w:hAnsi="Times New Roman" w:cs="Times New Roman"/>
          <w:color w:val="000000" w:themeColor="text1"/>
          <w:sz w:val="24"/>
          <w:szCs w:val="24"/>
        </w:rPr>
        <w:t xml:space="preserve">1.02, 1.05, </w:t>
      </w:r>
      <w:r w:rsidR="00CD57D1" w:rsidRPr="00394BD6">
        <w:rPr>
          <w:rFonts w:ascii="Times New Roman" w:hAnsi="Times New Roman" w:cs="Times New Roman"/>
          <w:color w:val="000000" w:themeColor="text1"/>
          <w:sz w:val="24"/>
          <w:szCs w:val="24"/>
        </w:rPr>
        <w:t>3.01, 3.02,</w:t>
      </w:r>
      <w:r w:rsidR="009E674E" w:rsidRPr="00394BD6">
        <w:rPr>
          <w:rFonts w:ascii="Times New Roman" w:hAnsi="Times New Roman" w:cs="Times New Roman"/>
          <w:color w:val="000000" w:themeColor="text1"/>
          <w:sz w:val="24"/>
          <w:szCs w:val="24"/>
        </w:rPr>
        <w:t xml:space="preserve"> 4.05</w:t>
      </w:r>
      <w:r w:rsidR="007F757A" w:rsidRPr="00394BD6">
        <w:rPr>
          <w:rFonts w:ascii="Times New Roman" w:hAnsi="Times New Roman" w:cs="Times New Roman"/>
          <w:color w:val="000000" w:themeColor="text1"/>
          <w:sz w:val="24"/>
          <w:szCs w:val="24"/>
        </w:rPr>
        <w:t>)</w:t>
      </w:r>
    </w:p>
    <w:p w14:paraId="3A4AC3EC" w14:textId="601A09F5" w:rsidR="00E61A68" w:rsidRPr="00394BD6" w:rsidRDefault="00E61A68" w:rsidP="00B61049">
      <w:pPr>
        <w:tabs>
          <w:tab w:val="left" w:pos="360"/>
        </w:tabs>
        <w:spacing w:after="0" w:line="240" w:lineRule="auto"/>
        <w:jc w:val="both"/>
        <w:rPr>
          <w:rFonts w:ascii="Times New Roman" w:hAnsi="Times New Roman" w:cs="Times New Roman"/>
          <w:color w:val="000000" w:themeColor="text1"/>
          <w:sz w:val="10"/>
          <w:szCs w:val="10"/>
        </w:rPr>
      </w:pPr>
    </w:p>
    <w:p w14:paraId="429147D2" w14:textId="2EF6F31E" w:rsidR="00DB0131" w:rsidRPr="00394BD6" w:rsidRDefault="00DB0131" w:rsidP="00B61049">
      <w:pPr>
        <w:spacing w:after="0" w:line="240" w:lineRule="auto"/>
        <w:rPr>
          <w:rFonts w:ascii="Times New Roman" w:hAnsi="Times New Roman" w:cs="Times New Roman"/>
          <w:sz w:val="24"/>
          <w:szCs w:val="24"/>
        </w:rPr>
      </w:pPr>
      <w:r w:rsidRPr="00394BD6">
        <w:rPr>
          <w:rFonts w:ascii="Times New Roman" w:hAnsi="Times New Roman" w:cs="Times New Roman"/>
          <w:b/>
          <w:sz w:val="24"/>
          <w:szCs w:val="24"/>
        </w:rPr>
        <w:t>Client Initials</w:t>
      </w:r>
      <w:r w:rsidR="008C0DD5" w:rsidRPr="00394BD6">
        <w:rPr>
          <w:rFonts w:ascii="Times New Roman" w:hAnsi="Times New Roman" w:cs="Times New Roman"/>
          <w:b/>
          <w:sz w:val="24"/>
          <w:szCs w:val="24"/>
        </w:rPr>
        <w:t xml:space="preserve">: </w:t>
      </w:r>
      <w:r w:rsidR="008C0DD5" w:rsidRPr="00394BD6">
        <w:rPr>
          <w:rFonts w:ascii="Times New Roman" w:hAnsi="Times New Roman" w:cs="Times New Roman"/>
          <w:b/>
          <w:sz w:val="24"/>
          <w:szCs w:val="24"/>
        </w:rPr>
        <w:tab/>
      </w:r>
      <w:r w:rsidR="008C0DD5" w:rsidRPr="00394BD6">
        <w:rPr>
          <w:rFonts w:ascii="Times New Roman" w:hAnsi="Times New Roman" w:cs="Times New Roman"/>
          <w:b/>
          <w:sz w:val="24"/>
          <w:szCs w:val="24"/>
        </w:rPr>
        <w:tab/>
      </w:r>
      <w:r w:rsidRPr="00394BD6">
        <w:rPr>
          <w:rFonts w:ascii="Times New Roman" w:hAnsi="Times New Roman" w:cs="Times New Roman"/>
          <w:sz w:val="24"/>
          <w:szCs w:val="24"/>
        </w:rPr>
        <w:t xml:space="preserve"> </w:t>
      </w:r>
      <w:r w:rsidR="0088536F" w:rsidRPr="00394BD6">
        <w:rPr>
          <w:rFonts w:ascii="Times New Roman" w:hAnsi="Times New Roman" w:cs="Times New Roman"/>
          <w:sz w:val="24"/>
          <w:szCs w:val="24"/>
        </w:rPr>
        <w:t xml:space="preserve">  </w:t>
      </w:r>
      <w:r w:rsidRPr="00394BD6">
        <w:rPr>
          <w:rFonts w:ascii="Times New Roman" w:hAnsi="Times New Roman" w:cs="Times New Roman"/>
          <w:b/>
          <w:sz w:val="24"/>
          <w:szCs w:val="24"/>
        </w:rPr>
        <w:t>Gender</w:t>
      </w:r>
      <w:r w:rsidR="008C0DD5" w:rsidRPr="00394BD6">
        <w:rPr>
          <w:rFonts w:ascii="Times New Roman" w:hAnsi="Times New Roman" w:cs="Times New Roman"/>
          <w:b/>
          <w:sz w:val="24"/>
          <w:szCs w:val="24"/>
        </w:rPr>
        <w:t>:</w:t>
      </w:r>
      <w:r w:rsidR="0088536F" w:rsidRPr="00394BD6">
        <w:rPr>
          <w:rFonts w:ascii="Times New Roman" w:hAnsi="Times New Roman" w:cs="Times New Roman"/>
          <w:b/>
          <w:sz w:val="24"/>
          <w:szCs w:val="24"/>
        </w:rPr>
        <w:t xml:space="preserve"> </w:t>
      </w:r>
      <w:r w:rsidRPr="00394BD6">
        <w:rPr>
          <w:rFonts w:ascii="Times New Roman" w:hAnsi="Times New Roman" w:cs="Times New Roman"/>
          <w:sz w:val="24"/>
          <w:szCs w:val="24"/>
        </w:rPr>
        <w:t xml:space="preserve"> </w:t>
      </w:r>
      <w:r w:rsidR="008C0DD5" w:rsidRPr="00394BD6">
        <w:rPr>
          <w:rFonts w:ascii="Times New Roman" w:hAnsi="Times New Roman" w:cs="Times New Roman"/>
          <w:sz w:val="24"/>
          <w:szCs w:val="24"/>
        </w:rPr>
        <w:tab/>
      </w:r>
      <w:r w:rsidR="008C0DD5" w:rsidRPr="00394BD6">
        <w:rPr>
          <w:rFonts w:ascii="Times New Roman" w:hAnsi="Times New Roman" w:cs="Times New Roman"/>
          <w:sz w:val="24"/>
          <w:szCs w:val="24"/>
        </w:rPr>
        <w:tab/>
      </w:r>
      <w:r w:rsidR="008C0DD5" w:rsidRPr="00394BD6">
        <w:rPr>
          <w:rFonts w:ascii="Times New Roman" w:hAnsi="Times New Roman" w:cs="Times New Roman"/>
          <w:sz w:val="24"/>
          <w:szCs w:val="24"/>
        </w:rPr>
        <w:tab/>
      </w:r>
      <w:r w:rsidR="008C0DD5" w:rsidRPr="00394BD6">
        <w:rPr>
          <w:rFonts w:ascii="Times New Roman" w:hAnsi="Times New Roman" w:cs="Times New Roman"/>
          <w:sz w:val="24"/>
          <w:szCs w:val="24"/>
        </w:rPr>
        <w:tab/>
      </w:r>
      <w:r w:rsidR="005954A4" w:rsidRPr="00394BD6">
        <w:rPr>
          <w:rFonts w:ascii="Times New Roman" w:hAnsi="Times New Roman" w:cs="Times New Roman"/>
          <w:b/>
          <w:sz w:val="24"/>
          <w:szCs w:val="24"/>
        </w:rPr>
        <w:t>Ethnicity</w:t>
      </w:r>
      <w:r w:rsidR="008C0DD5" w:rsidRPr="00394BD6">
        <w:rPr>
          <w:rFonts w:ascii="Times New Roman" w:hAnsi="Times New Roman" w:cs="Times New Roman"/>
          <w:b/>
          <w:sz w:val="24"/>
          <w:szCs w:val="24"/>
        </w:rPr>
        <w:t>:</w:t>
      </w:r>
      <w:r w:rsidR="008C0DD5" w:rsidRPr="00394BD6">
        <w:rPr>
          <w:rFonts w:ascii="Times New Roman" w:hAnsi="Times New Roman" w:cs="Times New Roman"/>
          <w:b/>
          <w:sz w:val="24"/>
          <w:szCs w:val="24"/>
        </w:rPr>
        <w:tab/>
      </w:r>
      <w:r w:rsidR="008C0DD5" w:rsidRPr="00394BD6">
        <w:rPr>
          <w:rFonts w:ascii="Times New Roman" w:hAnsi="Times New Roman" w:cs="Times New Roman"/>
          <w:b/>
          <w:sz w:val="24"/>
          <w:szCs w:val="24"/>
        </w:rPr>
        <w:tab/>
      </w:r>
      <w:r w:rsidR="008C0DD5" w:rsidRPr="00394BD6">
        <w:rPr>
          <w:rFonts w:ascii="Times New Roman" w:hAnsi="Times New Roman" w:cs="Times New Roman"/>
          <w:b/>
          <w:sz w:val="24"/>
          <w:szCs w:val="24"/>
        </w:rPr>
        <w:tab/>
      </w:r>
      <w:r w:rsidR="008C0DD5" w:rsidRPr="00394BD6">
        <w:rPr>
          <w:rFonts w:ascii="Times New Roman" w:hAnsi="Times New Roman" w:cs="Times New Roman"/>
          <w:b/>
          <w:sz w:val="24"/>
          <w:szCs w:val="24"/>
        </w:rPr>
        <w:tab/>
      </w:r>
      <w:r w:rsidR="008C0DD5" w:rsidRPr="00394BD6">
        <w:rPr>
          <w:rFonts w:ascii="Times New Roman" w:hAnsi="Times New Roman" w:cs="Times New Roman"/>
          <w:b/>
          <w:sz w:val="24"/>
          <w:szCs w:val="24"/>
        </w:rPr>
        <w:tab/>
      </w:r>
      <w:r w:rsidR="0088536F" w:rsidRPr="00394BD6">
        <w:rPr>
          <w:rFonts w:ascii="Times New Roman" w:hAnsi="Times New Roman" w:cs="Times New Roman"/>
          <w:sz w:val="24"/>
          <w:szCs w:val="24"/>
        </w:rPr>
        <w:t xml:space="preserve">  </w:t>
      </w:r>
      <w:r w:rsidR="005954A4" w:rsidRPr="00394BD6">
        <w:rPr>
          <w:rFonts w:ascii="Times New Roman" w:hAnsi="Times New Roman" w:cs="Times New Roman"/>
          <w:sz w:val="24"/>
          <w:szCs w:val="24"/>
        </w:rPr>
        <w:t xml:space="preserve"> </w:t>
      </w:r>
      <w:r w:rsidRPr="00394BD6">
        <w:rPr>
          <w:rFonts w:ascii="Times New Roman" w:hAnsi="Times New Roman" w:cs="Times New Roman"/>
          <w:b/>
          <w:sz w:val="24"/>
          <w:szCs w:val="24"/>
        </w:rPr>
        <w:t>Age</w:t>
      </w:r>
      <w:r w:rsidR="008C0DD5" w:rsidRPr="00394BD6">
        <w:rPr>
          <w:rFonts w:ascii="Times New Roman" w:hAnsi="Times New Roman" w:cs="Times New Roman"/>
          <w:b/>
          <w:sz w:val="24"/>
          <w:szCs w:val="24"/>
        </w:rPr>
        <w:t>:</w:t>
      </w:r>
      <w:r w:rsidR="0088536F" w:rsidRPr="00394BD6">
        <w:rPr>
          <w:rFonts w:ascii="Times New Roman" w:hAnsi="Times New Roman" w:cs="Times New Roman"/>
          <w:b/>
          <w:sz w:val="24"/>
          <w:szCs w:val="24"/>
        </w:rPr>
        <w:t xml:space="preserve"> </w:t>
      </w:r>
      <w:r w:rsidRPr="00394BD6">
        <w:rPr>
          <w:rFonts w:ascii="Times New Roman" w:hAnsi="Times New Roman" w:cs="Times New Roman"/>
          <w:sz w:val="24"/>
          <w:szCs w:val="24"/>
        </w:rPr>
        <w:t xml:space="preserve"> </w:t>
      </w:r>
    </w:p>
    <w:p w14:paraId="1BB123E6" w14:textId="5F8495A5" w:rsidR="00DB0131" w:rsidRPr="00394BD6" w:rsidRDefault="00DB0131" w:rsidP="00B61049">
      <w:pPr>
        <w:spacing w:after="0" w:line="240" w:lineRule="auto"/>
        <w:rPr>
          <w:rFonts w:ascii="Times New Roman" w:hAnsi="Times New Roman" w:cs="Times New Roman"/>
          <w:sz w:val="24"/>
          <w:szCs w:val="24"/>
        </w:rPr>
      </w:pPr>
      <w:r w:rsidRPr="00394BD6">
        <w:rPr>
          <w:rFonts w:ascii="Times New Roman" w:hAnsi="Times New Roman" w:cs="Times New Roman"/>
          <w:b/>
          <w:sz w:val="24"/>
          <w:szCs w:val="24"/>
        </w:rPr>
        <w:t>Presenting Issue</w:t>
      </w:r>
      <w:r w:rsidR="008C0DD5" w:rsidRPr="00394BD6">
        <w:rPr>
          <w:rFonts w:ascii="Times New Roman" w:hAnsi="Times New Roman" w:cs="Times New Roman"/>
          <w:b/>
          <w:sz w:val="24"/>
          <w:szCs w:val="24"/>
        </w:rPr>
        <w:t>:</w:t>
      </w:r>
      <w:r w:rsidRPr="00394BD6">
        <w:rPr>
          <w:rFonts w:ascii="Times New Roman" w:hAnsi="Times New Roman" w:cs="Times New Roman"/>
          <w:sz w:val="24"/>
          <w:szCs w:val="24"/>
        </w:rPr>
        <w:t xml:space="preserve"> </w:t>
      </w:r>
      <w:r w:rsidR="0088536F" w:rsidRPr="00394BD6">
        <w:rPr>
          <w:rFonts w:ascii="Times New Roman" w:hAnsi="Times New Roman" w:cs="Times New Roman"/>
          <w:sz w:val="24"/>
          <w:szCs w:val="24"/>
        </w:rPr>
        <w:t xml:space="preserve">  </w:t>
      </w:r>
      <w:r w:rsidR="008C0DD5" w:rsidRPr="00394BD6">
        <w:rPr>
          <w:rFonts w:ascii="Times New Roman" w:hAnsi="Times New Roman" w:cs="Times New Roman"/>
          <w:sz w:val="24"/>
          <w:szCs w:val="24"/>
        </w:rPr>
        <w:tab/>
      </w:r>
      <w:r w:rsidR="008C0DD5" w:rsidRPr="00394BD6">
        <w:rPr>
          <w:rFonts w:ascii="Times New Roman" w:hAnsi="Times New Roman" w:cs="Times New Roman"/>
          <w:sz w:val="24"/>
          <w:szCs w:val="24"/>
        </w:rPr>
        <w:tab/>
      </w:r>
      <w:r w:rsidR="008C0DD5" w:rsidRPr="00394BD6">
        <w:rPr>
          <w:rFonts w:ascii="Times New Roman" w:hAnsi="Times New Roman" w:cs="Times New Roman"/>
          <w:sz w:val="24"/>
          <w:szCs w:val="24"/>
        </w:rPr>
        <w:tab/>
      </w:r>
      <w:r w:rsidR="008C0DD5" w:rsidRPr="00394BD6">
        <w:rPr>
          <w:rFonts w:ascii="Times New Roman" w:hAnsi="Times New Roman" w:cs="Times New Roman"/>
          <w:sz w:val="24"/>
          <w:szCs w:val="24"/>
        </w:rPr>
        <w:tab/>
      </w:r>
      <w:r w:rsidR="008C0DD5" w:rsidRPr="00394BD6">
        <w:rPr>
          <w:rFonts w:ascii="Times New Roman" w:hAnsi="Times New Roman" w:cs="Times New Roman"/>
          <w:sz w:val="24"/>
          <w:szCs w:val="24"/>
        </w:rPr>
        <w:tab/>
      </w:r>
      <w:r w:rsidR="008C0DD5" w:rsidRPr="00394BD6">
        <w:rPr>
          <w:rFonts w:ascii="Times New Roman" w:hAnsi="Times New Roman" w:cs="Times New Roman"/>
          <w:sz w:val="24"/>
          <w:szCs w:val="24"/>
        </w:rPr>
        <w:tab/>
      </w:r>
      <w:r w:rsidR="008C0DD5" w:rsidRPr="00394BD6">
        <w:rPr>
          <w:rFonts w:ascii="Times New Roman" w:hAnsi="Times New Roman" w:cs="Times New Roman"/>
          <w:sz w:val="24"/>
          <w:szCs w:val="24"/>
        </w:rPr>
        <w:tab/>
      </w:r>
      <w:r w:rsidRPr="00394BD6">
        <w:rPr>
          <w:rFonts w:ascii="Times New Roman" w:hAnsi="Times New Roman" w:cs="Times New Roman"/>
          <w:b/>
          <w:sz w:val="24"/>
          <w:szCs w:val="24"/>
        </w:rPr>
        <w:t>Purpose of Session</w:t>
      </w:r>
      <w:r w:rsidR="008C0DD5" w:rsidRPr="00394BD6">
        <w:rPr>
          <w:rFonts w:ascii="Times New Roman" w:hAnsi="Times New Roman" w:cs="Times New Roman"/>
          <w:b/>
          <w:sz w:val="24"/>
          <w:szCs w:val="24"/>
        </w:rPr>
        <w:t>:</w:t>
      </w:r>
      <w:r w:rsidR="0088536F" w:rsidRPr="00394BD6">
        <w:rPr>
          <w:rFonts w:ascii="Times New Roman" w:hAnsi="Times New Roman" w:cs="Times New Roman"/>
          <w:sz w:val="24"/>
          <w:szCs w:val="24"/>
        </w:rPr>
        <w:t xml:space="preserve"> </w:t>
      </w:r>
      <w:r w:rsidRPr="00394BD6">
        <w:rPr>
          <w:rFonts w:ascii="Times New Roman" w:hAnsi="Times New Roman" w:cs="Times New Roman"/>
          <w:sz w:val="24"/>
          <w:szCs w:val="24"/>
        </w:rPr>
        <w:t xml:space="preserve"> </w:t>
      </w:r>
    </w:p>
    <w:p w14:paraId="2EAA6733" w14:textId="6A3F9F9F" w:rsidR="0088536F" w:rsidRPr="00394BD6" w:rsidRDefault="0088536F" w:rsidP="00B61049">
      <w:pPr>
        <w:spacing w:after="0" w:line="240" w:lineRule="auto"/>
        <w:rPr>
          <w:rFonts w:ascii="Times New Roman" w:hAnsi="Times New Roman" w:cs="Times New Roman"/>
          <w:sz w:val="24"/>
          <w:szCs w:val="24"/>
        </w:rPr>
      </w:pPr>
    </w:p>
    <w:p w14:paraId="6A027E20" w14:textId="1C9E895C" w:rsidR="0088536F" w:rsidRPr="00394BD6" w:rsidRDefault="0088536F" w:rsidP="00B61049">
      <w:pPr>
        <w:spacing w:after="0" w:line="240" w:lineRule="auto"/>
        <w:rPr>
          <w:rFonts w:ascii="Times New Roman" w:hAnsi="Times New Roman" w:cs="Times New Roman"/>
          <w:sz w:val="24"/>
          <w:szCs w:val="24"/>
        </w:rPr>
      </w:pPr>
      <w:r w:rsidRPr="00394BD6">
        <w:rPr>
          <w:rFonts w:ascii="Times New Roman" w:hAnsi="Times New Roman" w:cs="Times New Roman"/>
          <w:b/>
          <w:sz w:val="24"/>
          <w:szCs w:val="24"/>
        </w:rPr>
        <w:t>L</w:t>
      </w:r>
      <w:r w:rsidR="00DB0131" w:rsidRPr="00394BD6">
        <w:rPr>
          <w:rFonts w:ascii="Times New Roman" w:hAnsi="Times New Roman" w:cs="Times New Roman"/>
          <w:b/>
          <w:sz w:val="24"/>
          <w:szCs w:val="24"/>
        </w:rPr>
        <w:t>ist the most effective intervention you selected for your clien</w:t>
      </w:r>
      <w:r w:rsidRPr="00394BD6">
        <w:rPr>
          <w:rFonts w:ascii="Times New Roman" w:hAnsi="Times New Roman" w:cs="Times New Roman"/>
          <w:b/>
          <w:sz w:val="24"/>
          <w:szCs w:val="24"/>
        </w:rPr>
        <w:t xml:space="preserve">t?  (Include Evidence Based or </w:t>
      </w:r>
      <w:r w:rsidR="00DB0131" w:rsidRPr="00394BD6">
        <w:rPr>
          <w:rFonts w:ascii="Times New Roman" w:hAnsi="Times New Roman" w:cs="Times New Roman"/>
          <w:b/>
          <w:sz w:val="24"/>
          <w:szCs w:val="24"/>
        </w:rPr>
        <w:t xml:space="preserve">Informed Interventions) </w:t>
      </w:r>
      <w:r w:rsidRPr="00394BD6">
        <w:rPr>
          <w:rFonts w:ascii="Times New Roman" w:hAnsi="Times New Roman" w:cs="Times New Roman"/>
          <w:b/>
          <w:sz w:val="24"/>
          <w:szCs w:val="24"/>
        </w:rPr>
        <w:t>(Comp</w:t>
      </w:r>
      <w:r w:rsidR="00DB0131" w:rsidRPr="00394BD6">
        <w:rPr>
          <w:rFonts w:ascii="Times New Roman" w:hAnsi="Times New Roman" w:cs="Times New Roman"/>
          <w:b/>
          <w:sz w:val="24"/>
          <w:szCs w:val="24"/>
        </w:rPr>
        <w:t xml:space="preserve"> 4, 8, 9)</w:t>
      </w:r>
      <w:r w:rsidR="00DB0131" w:rsidRPr="00394BD6">
        <w:rPr>
          <w:rFonts w:ascii="Times New Roman" w:hAnsi="Times New Roman" w:cs="Times New Roman"/>
          <w:sz w:val="24"/>
          <w:szCs w:val="24"/>
        </w:rPr>
        <w:t xml:space="preserve"> </w:t>
      </w:r>
    </w:p>
    <w:p w14:paraId="19A5D858" w14:textId="77777777" w:rsidR="008C0DD5" w:rsidRPr="00394BD6" w:rsidRDefault="008C0DD5" w:rsidP="00B61049">
      <w:pPr>
        <w:spacing w:after="0" w:line="240" w:lineRule="auto"/>
        <w:rPr>
          <w:rFonts w:ascii="Times New Roman" w:hAnsi="Times New Roman" w:cs="Times New Roman"/>
          <w:sz w:val="24"/>
          <w:szCs w:val="24"/>
        </w:rPr>
      </w:pPr>
    </w:p>
    <w:p w14:paraId="480E4081" w14:textId="7C6DC184" w:rsidR="0088536F" w:rsidRPr="00394BD6" w:rsidRDefault="00DE7112" w:rsidP="00B61049">
      <w:pPr>
        <w:spacing w:after="0" w:line="240" w:lineRule="auto"/>
        <w:rPr>
          <w:rFonts w:ascii="Times New Roman" w:hAnsi="Times New Roman" w:cs="Times New Roman"/>
          <w:b/>
          <w:sz w:val="24"/>
          <w:szCs w:val="24"/>
        </w:rPr>
      </w:pPr>
      <w:r w:rsidRPr="00394BD6">
        <w:rPr>
          <w:rFonts w:ascii="Times New Roman" w:hAnsi="Times New Roman" w:cs="Times New Roman"/>
          <w:b/>
          <w:sz w:val="24"/>
          <w:szCs w:val="24"/>
        </w:rPr>
        <w:t>How is your intervention related to your client’s stated goal(s) or presenting problem(s)?</w:t>
      </w:r>
      <w:r w:rsidR="005954A4" w:rsidRPr="00394BD6">
        <w:rPr>
          <w:rFonts w:ascii="Times New Roman" w:hAnsi="Times New Roman" w:cs="Times New Roman"/>
          <w:b/>
          <w:sz w:val="24"/>
          <w:szCs w:val="24"/>
        </w:rPr>
        <w:t xml:space="preserve">   </w:t>
      </w:r>
      <w:r w:rsidR="00DB0131" w:rsidRPr="00394BD6">
        <w:rPr>
          <w:rFonts w:ascii="Times New Roman" w:hAnsi="Times New Roman" w:cs="Times New Roman"/>
          <w:b/>
          <w:sz w:val="24"/>
          <w:szCs w:val="24"/>
        </w:rPr>
        <w:t xml:space="preserve">   </w:t>
      </w:r>
    </w:p>
    <w:p w14:paraId="608C76C3" w14:textId="77777777" w:rsidR="0088536F" w:rsidRPr="00394BD6" w:rsidRDefault="0088536F" w:rsidP="0088536F">
      <w:pPr>
        <w:tabs>
          <w:tab w:val="left" w:pos="360"/>
        </w:tabs>
        <w:spacing w:after="0" w:line="240" w:lineRule="auto"/>
        <w:jc w:val="both"/>
        <w:rPr>
          <w:rFonts w:ascii="Times New Roman" w:hAnsi="Times New Roman" w:cs="Times New Roman"/>
          <w:color w:val="000000" w:themeColor="text1"/>
          <w:sz w:val="24"/>
          <w:szCs w:val="24"/>
        </w:rPr>
      </w:pPr>
    </w:p>
    <w:p w14:paraId="2C3C703B" w14:textId="373AA9AF" w:rsidR="0088536F" w:rsidRPr="00394BD6" w:rsidRDefault="0088536F" w:rsidP="0088536F">
      <w:pPr>
        <w:tabs>
          <w:tab w:val="left" w:pos="360"/>
        </w:tabs>
        <w:spacing w:after="0" w:line="240" w:lineRule="auto"/>
        <w:jc w:val="both"/>
        <w:rPr>
          <w:rFonts w:ascii="Times New Roman" w:hAnsi="Times New Roman" w:cs="Times New Roman"/>
          <w:color w:val="000000" w:themeColor="text1"/>
          <w:sz w:val="24"/>
          <w:szCs w:val="24"/>
        </w:rPr>
      </w:pPr>
      <w:r w:rsidRPr="00394BD6">
        <w:rPr>
          <w:rFonts w:ascii="Times New Roman" w:hAnsi="Times New Roman" w:cs="Times New Roman"/>
          <w:color w:val="000000" w:themeColor="text1"/>
          <w:sz w:val="24"/>
          <w:szCs w:val="24"/>
        </w:rPr>
        <w:t xml:space="preserve">Before you begin, intentionally use moment to moment mindfulness throughout your RLT through </w:t>
      </w:r>
      <w:r w:rsidRPr="00394BD6">
        <w:rPr>
          <w:rFonts w:ascii="Times New Roman" w:hAnsi="Times New Roman" w:cs="Times New Roman"/>
          <w:b/>
          <w:color w:val="000000" w:themeColor="text1"/>
          <w:sz w:val="24"/>
          <w:szCs w:val="24"/>
        </w:rPr>
        <w:t>RAIN:</w:t>
      </w:r>
      <w:r w:rsidRPr="00394BD6">
        <w:rPr>
          <w:rFonts w:ascii="Times New Roman" w:hAnsi="Times New Roman" w:cs="Times New Roman"/>
          <w:color w:val="000000" w:themeColor="text1"/>
          <w:sz w:val="24"/>
          <w:szCs w:val="24"/>
        </w:rPr>
        <w:t xml:space="preserve"> </w:t>
      </w:r>
    </w:p>
    <w:p w14:paraId="25AA62EC" w14:textId="77777777" w:rsidR="0088536F" w:rsidRPr="00394BD6" w:rsidRDefault="0088536F" w:rsidP="0088536F">
      <w:pPr>
        <w:pStyle w:val="ListParagraph"/>
        <w:numPr>
          <w:ilvl w:val="0"/>
          <w:numId w:val="7"/>
        </w:numPr>
        <w:spacing w:after="0" w:line="240" w:lineRule="auto"/>
        <w:ind w:left="1350" w:hanging="450"/>
        <w:jc w:val="both"/>
        <w:rPr>
          <w:rFonts w:ascii="Times New Roman" w:hAnsi="Times New Roman" w:cs="Times New Roman"/>
          <w:color w:val="000000" w:themeColor="text1"/>
          <w:sz w:val="24"/>
          <w:szCs w:val="24"/>
        </w:rPr>
      </w:pPr>
      <w:r w:rsidRPr="00394BD6">
        <w:rPr>
          <w:rFonts w:ascii="Times New Roman" w:hAnsi="Times New Roman" w:cs="Times New Roman"/>
          <w:b/>
          <w:color w:val="000000" w:themeColor="text1"/>
          <w:sz w:val="24"/>
          <w:szCs w:val="24"/>
        </w:rPr>
        <w:t>R</w:t>
      </w:r>
      <w:r w:rsidRPr="00394BD6">
        <w:rPr>
          <w:rFonts w:ascii="Times New Roman" w:hAnsi="Times New Roman" w:cs="Times New Roman"/>
          <w:color w:val="000000" w:themeColor="text1"/>
          <w:sz w:val="24"/>
          <w:szCs w:val="24"/>
        </w:rPr>
        <w:t>ecognize what is happening</w:t>
      </w:r>
    </w:p>
    <w:p w14:paraId="14A1C942" w14:textId="77777777" w:rsidR="0088536F" w:rsidRPr="00394BD6" w:rsidRDefault="0088536F" w:rsidP="0088536F">
      <w:pPr>
        <w:pStyle w:val="ListParagraph"/>
        <w:numPr>
          <w:ilvl w:val="0"/>
          <w:numId w:val="7"/>
        </w:numPr>
        <w:spacing w:after="0" w:line="240" w:lineRule="auto"/>
        <w:ind w:left="1350" w:hanging="450"/>
        <w:jc w:val="both"/>
        <w:rPr>
          <w:rFonts w:ascii="Times New Roman" w:hAnsi="Times New Roman" w:cs="Times New Roman"/>
          <w:color w:val="000000" w:themeColor="text1"/>
          <w:sz w:val="24"/>
          <w:szCs w:val="24"/>
        </w:rPr>
      </w:pPr>
      <w:r w:rsidRPr="00394BD6">
        <w:rPr>
          <w:rFonts w:ascii="Times New Roman" w:hAnsi="Times New Roman" w:cs="Times New Roman"/>
          <w:b/>
          <w:color w:val="000000" w:themeColor="text1"/>
          <w:sz w:val="24"/>
          <w:szCs w:val="24"/>
        </w:rPr>
        <w:t>A</w:t>
      </w:r>
      <w:r w:rsidRPr="00394BD6">
        <w:rPr>
          <w:rFonts w:ascii="Times New Roman" w:hAnsi="Times New Roman" w:cs="Times New Roman"/>
          <w:color w:val="000000" w:themeColor="text1"/>
          <w:sz w:val="24"/>
          <w:szCs w:val="24"/>
        </w:rPr>
        <w:t>llow the session to just be as it is</w:t>
      </w:r>
    </w:p>
    <w:p w14:paraId="1DB2B46F" w14:textId="77777777" w:rsidR="0088536F" w:rsidRPr="00394BD6" w:rsidRDefault="0088536F" w:rsidP="0088536F">
      <w:pPr>
        <w:pStyle w:val="ListParagraph"/>
        <w:numPr>
          <w:ilvl w:val="0"/>
          <w:numId w:val="7"/>
        </w:numPr>
        <w:spacing w:after="0" w:line="240" w:lineRule="auto"/>
        <w:ind w:left="1350" w:hanging="450"/>
        <w:jc w:val="both"/>
        <w:rPr>
          <w:rFonts w:ascii="Times New Roman" w:hAnsi="Times New Roman" w:cs="Times New Roman"/>
          <w:color w:val="000000" w:themeColor="text1"/>
          <w:sz w:val="24"/>
          <w:szCs w:val="24"/>
        </w:rPr>
      </w:pPr>
      <w:r w:rsidRPr="00394BD6">
        <w:rPr>
          <w:rFonts w:ascii="Times New Roman" w:hAnsi="Times New Roman" w:cs="Times New Roman"/>
          <w:b/>
          <w:color w:val="000000" w:themeColor="text1"/>
          <w:sz w:val="24"/>
          <w:szCs w:val="24"/>
        </w:rPr>
        <w:t>I</w:t>
      </w:r>
      <w:r w:rsidRPr="00394BD6">
        <w:rPr>
          <w:rFonts w:ascii="Times New Roman" w:hAnsi="Times New Roman" w:cs="Times New Roman"/>
          <w:color w:val="000000" w:themeColor="text1"/>
          <w:sz w:val="24"/>
          <w:szCs w:val="24"/>
        </w:rPr>
        <w:t>nvestigate your inner experience with kindness</w:t>
      </w:r>
    </w:p>
    <w:p w14:paraId="6BC0B66D" w14:textId="77777777" w:rsidR="0088536F" w:rsidRPr="00394BD6" w:rsidRDefault="0088536F" w:rsidP="0088536F">
      <w:pPr>
        <w:pStyle w:val="ListParagraph"/>
        <w:numPr>
          <w:ilvl w:val="0"/>
          <w:numId w:val="7"/>
        </w:numPr>
        <w:spacing w:after="0" w:line="240" w:lineRule="auto"/>
        <w:ind w:left="1350" w:hanging="450"/>
        <w:jc w:val="both"/>
        <w:rPr>
          <w:rFonts w:ascii="Times New Roman" w:hAnsi="Times New Roman" w:cs="Times New Roman"/>
          <w:color w:val="000000" w:themeColor="text1"/>
          <w:sz w:val="24"/>
          <w:szCs w:val="24"/>
        </w:rPr>
      </w:pPr>
      <w:r w:rsidRPr="00394BD6">
        <w:rPr>
          <w:rFonts w:ascii="Times New Roman" w:hAnsi="Times New Roman" w:cs="Times New Roman"/>
          <w:b/>
          <w:color w:val="000000" w:themeColor="text1"/>
          <w:sz w:val="24"/>
          <w:szCs w:val="24"/>
        </w:rPr>
        <w:t>N</w:t>
      </w:r>
      <w:r w:rsidRPr="00394BD6">
        <w:rPr>
          <w:rFonts w:ascii="Times New Roman" w:hAnsi="Times New Roman" w:cs="Times New Roman"/>
          <w:color w:val="000000" w:themeColor="text1"/>
          <w:sz w:val="24"/>
          <w:szCs w:val="24"/>
        </w:rPr>
        <w:t xml:space="preserve">on-identification; rest in </w:t>
      </w:r>
      <w:r w:rsidRPr="00394BD6">
        <w:rPr>
          <w:rFonts w:ascii="Times New Roman" w:hAnsi="Times New Roman" w:cs="Times New Roman"/>
          <w:b/>
          <w:color w:val="000000" w:themeColor="text1"/>
          <w:sz w:val="24"/>
          <w:szCs w:val="24"/>
        </w:rPr>
        <w:t>N</w:t>
      </w:r>
      <w:r w:rsidRPr="00394BD6">
        <w:rPr>
          <w:rFonts w:ascii="Times New Roman" w:hAnsi="Times New Roman" w:cs="Times New Roman"/>
          <w:color w:val="000000" w:themeColor="text1"/>
          <w:sz w:val="24"/>
          <w:szCs w:val="24"/>
        </w:rPr>
        <w:t>atural awareness</w:t>
      </w:r>
    </w:p>
    <w:p w14:paraId="75747A64" w14:textId="77777777" w:rsidR="00EF528F" w:rsidRPr="00394BD6" w:rsidRDefault="00EF528F" w:rsidP="00B61049">
      <w:pPr>
        <w:spacing w:after="0"/>
        <w:rPr>
          <w:rFonts w:ascii="Times New Roman" w:hAnsi="Times New Roman" w:cs="Times New Roman"/>
          <w:sz w:val="10"/>
          <w:szCs w:val="10"/>
        </w:rPr>
      </w:pPr>
    </w:p>
    <w:tbl>
      <w:tblPr>
        <w:tblStyle w:val="TableGrid"/>
        <w:tblpPr w:leftFromText="180" w:rightFromText="180" w:vertAnchor="text" w:tblpX="-470" w:tblpY="1"/>
        <w:tblOverlap w:val="never"/>
        <w:tblW w:w="14665" w:type="dxa"/>
        <w:tblLayout w:type="fixed"/>
        <w:tblLook w:val="04A0" w:firstRow="1" w:lastRow="0" w:firstColumn="1" w:lastColumn="0" w:noHBand="0" w:noVBand="1"/>
      </w:tblPr>
      <w:tblGrid>
        <w:gridCol w:w="3145"/>
        <w:gridCol w:w="2520"/>
        <w:gridCol w:w="2520"/>
        <w:gridCol w:w="3150"/>
        <w:gridCol w:w="3330"/>
      </w:tblGrid>
      <w:tr w:rsidR="00E61A68" w:rsidRPr="00394BD6" w14:paraId="6A6AA93F" w14:textId="77777777" w:rsidTr="00E351A7">
        <w:trPr>
          <w:tblHeader/>
        </w:trPr>
        <w:tc>
          <w:tcPr>
            <w:tcW w:w="3145" w:type="dxa"/>
          </w:tcPr>
          <w:p w14:paraId="697A37C4" w14:textId="3607D97A" w:rsidR="00E61A68" w:rsidRPr="00394BD6" w:rsidRDefault="00E61A68" w:rsidP="00B61049">
            <w:pPr>
              <w:jc w:val="center"/>
              <w:rPr>
                <w:rFonts w:ascii="Times New Roman" w:hAnsi="Times New Roman" w:cs="Times New Roman"/>
                <w:b/>
                <w:sz w:val="20"/>
                <w:szCs w:val="20"/>
              </w:rPr>
            </w:pPr>
            <w:r w:rsidRPr="00394BD6">
              <w:rPr>
                <w:rFonts w:ascii="Times New Roman" w:hAnsi="Times New Roman" w:cs="Times New Roman"/>
                <w:b/>
                <w:sz w:val="20"/>
                <w:szCs w:val="20"/>
              </w:rPr>
              <w:t>Portion of Session Dialogue</w:t>
            </w:r>
            <w:r w:rsidR="00073805" w:rsidRPr="00394BD6">
              <w:rPr>
                <w:rFonts w:ascii="Times New Roman" w:hAnsi="Times New Roman" w:cs="Times New Roman"/>
                <w:b/>
                <w:sz w:val="20"/>
                <w:szCs w:val="20"/>
              </w:rPr>
              <w:t xml:space="preserve"> </w:t>
            </w:r>
            <w:r w:rsidRPr="00394BD6">
              <w:rPr>
                <w:rFonts w:ascii="Times New Roman" w:hAnsi="Times New Roman" w:cs="Times New Roman"/>
                <w:b/>
                <w:sz w:val="20"/>
                <w:szCs w:val="20"/>
              </w:rPr>
              <w:t>/</w:t>
            </w:r>
            <w:r w:rsidR="00073805" w:rsidRPr="00394BD6">
              <w:rPr>
                <w:rFonts w:ascii="Times New Roman" w:hAnsi="Times New Roman" w:cs="Times New Roman"/>
                <w:b/>
                <w:sz w:val="20"/>
                <w:szCs w:val="20"/>
              </w:rPr>
              <w:t xml:space="preserve"> </w:t>
            </w:r>
            <w:r w:rsidRPr="00394BD6">
              <w:rPr>
                <w:rFonts w:ascii="Times New Roman" w:hAnsi="Times New Roman" w:cs="Times New Roman"/>
                <w:b/>
                <w:sz w:val="20"/>
                <w:szCs w:val="20"/>
              </w:rPr>
              <w:t>Clinical Sample</w:t>
            </w:r>
          </w:p>
          <w:p w14:paraId="10BA4EB8" w14:textId="77777777" w:rsidR="00E61A68" w:rsidRPr="00394BD6" w:rsidRDefault="00E61A68" w:rsidP="00B61049">
            <w:pPr>
              <w:rPr>
                <w:rFonts w:ascii="Times New Roman" w:hAnsi="Times New Roman" w:cs="Times New Roman"/>
                <w:sz w:val="20"/>
                <w:szCs w:val="20"/>
              </w:rPr>
            </w:pPr>
          </w:p>
        </w:tc>
        <w:tc>
          <w:tcPr>
            <w:tcW w:w="2520" w:type="dxa"/>
          </w:tcPr>
          <w:p w14:paraId="5593C996" w14:textId="27FFFC58" w:rsidR="00E61A68" w:rsidRPr="00394BD6" w:rsidRDefault="00E61A68" w:rsidP="00B61049">
            <w:pPr>
              <w:spacing w:after="0"/>
              <w:jc w:val="center"/>
              <w:rPr>
                <w:rFonts w:ascii="Times New Roman" w:hAnsi="Times New Roman" w:cs="Times New Roman"/>
                <w:b/>
                <w:sz w:val="20"/>
                <w:szCs w:val="20"/>
              </w:rPr>
            </w:pPr>
            <w:r w:rsidRPr="00394BD6">
              <w:rPr>
                <w:rFonts w:ascii="Times New Roman" w:hAnsi="Times New Roman" w:cs="Times New Roman"/>
                <w:b/>
                <w:sz w:val="20"/>
                <w:szCs w:val="20"/>
              </w:rPr>
              <w:t xml:space="preserve">Notice what was true for </w:t>
            </w:r>
            <w:r w:rsidRPr="00394BD6">
              <w:rPr>
                <w:rFonts w:ascii="Times New Roman" w:hAnsi="Times New Roman" w:cs="Times New Roman"/>
                <w:b/>
                <w:sz w:val="20"/>
                <w:szCs w:val="20"/>
                <w:u w:val="single"/>
              </w:rPr>
              <w:t>you</w:t>
            </w:r>
            <w:r w:rsidRPr="00394BD6">
              <w:rPr>
                <w:rFonts w:ascii="Times New Roman" w:hAnsi="Times New Roman" w:cs="Times New Roman"/>
                <w:b/>
                <w:sz w:val="20"/>
                <w:szCs w:val="20"/>
              </w:rPr>
              <w:t xml:space="preserve"> in this moment:</w:t>
            </w:r>
          </w:p>
          <w:p w14:paraId="21A96001" w14:textId="77777777" w:rsidR="00E61A68" w:rsidRPr="00394BD6" w:rsidRDefault="00E61A68" w:rsidP="00B61049">
            <w:pPr>
              <w:spacing w:after="0"/>
              <w:jc w:val="center"/>
              <w:rPr>
                <w:rFonts w:ascii="Times New Roman" w:hAnsi="Times New Roman" w:cs="Times New Roman"/>
                <w:sz w:val="20"/>
                <w:szCs w:val="20"/>
              </w:rPr>
            </w:pPr>
            <w:r w:rsidRPr="00394BD6">
              <w:rPr>
                <w:rFonts w:ascii="Times New Roman" w:hAnsi="Times New Roman" w:cs="Times New Roman"/>
                <w:b/>
                <w:sz w:val="20"/>
                <w:szCs w:val="20"/>
              </w:rPr>
              <w:t xml:space="preserve"> </w:t>
            </w:r>
            <w:r w:rsidRPr="00394BD6">
              <w:rPr>
                <w:rFonts w:ascii="Times New Roman" w:hAnsi="Times New Roman" w:cs="Times New Roman"/>
                <w:sz w:val="20"/>
                <w:szCs w:val="20"/>
              </w:rPr>
              <w:t xml:space="preserve">feelings, somatic (body), thoughts, and experiences. </w:t>
            </w:r>
          </w:p>
          <w:p w14:paraId="79D4B80A" w14:textId="77777777" w:rsidR="00E61A68" w:rsidRPr="00394BD6" w:rsidRDefault="00E61A68" w:rsidP="00B61049">
            <w:pPr>
              <w:jc w:val="center"/>
              <w:rPr>
                <w:rFonts w:ascii="Times New Roman" w:hAnsi="Times New Roman" w:cs="Times New Roman"/>
                <w:b/>
                <w:sz w:val="20"/>
                <w:szCs w:val="20"/>
              </w:rPr>
            </w:pPr>
            <w:r w:rsidRPr="00394BD6">
              <w:rPr>
                <w:rFonts w:ascii="Times New Roman" w:hAnsi="Times New Roman" w:cs="Times New Roman"/>
                <w:sz w:val="20"/>
                <w:szCs w:val="20"/>
              </w:rPr>
              <w:t>(Competency 1, 6)</w:t>
            </w:r>
          </w:p>
        </w:tc>
        <w:tc>
          <w:tcPr>
            <w:tcW w:w="2520" w:type="dxa"/>
          </w:tcPr>
          <w:p w14:paraId="70A541E1" w14:textId="77777777" w:rsidR="00E61A68" w:rsidRPr="00394BD6" w:rsidRDefault="00E61A68" w:rsidP="00B61049">
            <w:pPr>
              <w:spacing w:after="0"/>
              <w:jc w:val="center"/>
              <w:rPr>
                <w:rFonts w:ascii="Times New Roman" w:hAnsi="Times New Roman" w:cs="Times New Roman"/>
                <w:sz w:val="20"/>
                <w:szCs w:val="20"/>
              </w:rPr>
            </w:pPr>
            <w:r w:rsidRPr="00394BD6">
              <w:rPr>
                <w:rFonts w:ascii="Times New Roman" w:hAnsi="Times New Roman" w:cs="Times New Roman"/>
                <w:b/>
                <w:sz w:val="20"/>
                <w:szCs w:val="20"/>
              </w:rPr>
              <w:t xml:space="preserve">Notice what was happening for the </w:t>
            </w:r>
            <w:r w:rsidRPr="00394BD6">
              <w:rPr>
                <w:rFonts w:ascii="Times New Roman" w:hAnsi="Times New Roman" w:cs="Times New Roman"/>
                <w:b/>
                <w:i/>
                <w:sz w:val="20"/>
                <w:szCs w:val="20"/>
                <w:u w:val="single"/>
              </w:rPr>
              <w:t>client</w:t>
            </w:r>
            <w:r w:rsidRPr="00394BD6">
              <w:rPr>
                <w:rFonts w:ascii="Times New Roman" w:hAnsi="Times New Roman" w:cs="Times New Roman"/>
                <w:b/>
                <w:sz w:val="20"/>
                <w:szCs w:val="20"/>
              </w:rPr>
              <w:t xml:space="preserve"> in this moment: </w:t>
            </w:r>
            <w:r w:rsidRPr="00394BD6">
              <w:rPr>
                <w:rFonts w:ascii="Times New Roman" w:hAnsi="Times New Roman" w:cs="Times New Roman"/>
                <w:sz w:val="20"/>
                <w:szCs w:val="20"/>
              </w:rPr>
              <w:t>facial</w:t>
            </w:r>
            <w:r w:rsidRPr="00394BD6">
              <w:rPr>
                <w:rFonts w:ascii="Times New Roman" w:hAnsi="Times New Roman" w:cs="Times New Roman"/>
                <w:b/>
                <w:sz w:val="20"/>
                <w:szCs w:val="20"/>
              </w:rPr>
              <w:t xml:space="preserve"> </w:t>
            </w:r>
            <w:r w:rsidRPr="00394BD6">
              <w:rPr>
                <w:rFonts w:ascii="Times New Roman" w:hAnsi="Times New Roman" w:cs="Times New Roman"/>
                <w:sz w:val="20"/>
                <w:szCs w:val="20"/>
              </w:rPr>
              <w:t>expressions, body language, behavior. Non-verbal.</w:t>
            </w:r>
          </w:p>
          <w:p w14:paraId="0EDD4476" w14:textId="77777777" w:rsidR="00E61A68" w:rsidRPr="00394BD6" w:rsidRDefault="00E61A68" w:rsidP="00B61049">
            <w:pPr>
              <w:spacing w:after="0"/>
              <w:jc w:val="center"/>
              <w:rPr>
                <w:rFonts w:ascii="Times New Roman" w:hAnsi="Times New Roman" w:cs="Times New Roman"/>
                <w:b/>
                <w:sz w:val="20"/>
                <w:szCs w:val="20"/>
              </w:rPr>
            </w:pPr>
            <w:r w:rsidRPr="00394BD6">
              <w:rPr>
                <w:rFonts w:ascii="Times New Roman" w:hAnsi="Times New Roman" w:cs="Times New Roman"/>
                <w:sz w:val="20"/>
                <w:szCs w:val="20"/>
              </w:rPr>
              <w:t>(Competency 1, 6, 7)</w:t>
            </w:r>
          </w:p>
        </w:tc>
        <w:tc>
          <w:tcPr>
            <w:tcW w:w="3150" w:type="dxa"/>
          </w:tcPr>
          <w:p w14:paraId="4F257073" w14:textId="77777777" w:rsidR="00F25E70" w:rsidRPr="00394BD6" w:rsidRDefault="00E61A68" w:rsidP="00B61049">
            <w:pPr>
              <w:spacing w:after="0"/>
              <w:jc w:val="center"/>
              <w:rPr>
                <w:rFonts w:ascii="Times New Roman" w:hAnsi="Times New Roman" w:cs="Times New Roman"/>
                <w:b/>
                <w:sz w:val="20"/>
                <w:szCs w:val="20"/>
              </w:rPr>
            </w:pPr>
            <w:r w:rsidRPr="00394BD6">
              <w:rPr>
                <w:rFonts w:ascii="Times New Roman" w:hAnsi="Times New Roman" w:cs="Times New Roman"/>
                <w:b/>
                <w:sz w:val="20"/>
                <w:szCs w:val="20"/>
              </w:rPr>
              <w:t>Clinical Assessment and Interventions*:</w:t>
            </w:r>
          </w:p>
          <w:p w14:paraId="39A10B06" w14:textId="50EC827B" w:rsidR="00E61A68" w:rsidRPr="00394BD6" w:rsidRDefault="00E61A68" w:rsidP="00B61049">
            <w:pPr>
              <w:spacing w:after="0"/>
              <w:jc w:val="center"/>
              <w:rPr>
                <w:rFonts w:ascii="Times New Roman" w:hAnsi="Times New Roman" w:cs="Times New Roman"/>
                <w:b/>
                <w:sz w:val="20"/>
                <w:szCs w:val="20"/>
              </w:rPr>
            </w:pPr>
            <w:r w:rsidRPr="00394BD6">
              <w:rPr>
                <w:rFonts w:ascii="Times New Roman" w:hAnsi="Times New Roman" w:cs="Times New Roman"/>
                <w:sz w:val="20"/>
                <w:szCs w:val="20"/>
              </w:rPr>
              <w:t xml:space="preserve"> (e.g. </w:t>
            </w:r>
            <w:r w:rsidR="007F757A" w:rsidRPr="00394BD6">
              <w:rPr>
                <w:rFonts w:ascii="Times New Roman" w:hAnsi="Times New Roman" w:cs="Times New Roman"/>
                <w:sz w:val="20"/>
                <w:szCs w:val="20"/>
              </w:rPr>
              <w:t xml:space="preserve">Trauma Focused, Motivational Interviewing, Solution Focused, Problem Solving, </w:t>
            </w:r>
            <w:r w:rsidR="00073805" w:rsidRPr="00394BD6">
              <w:rPr>
                <w:rFonts w:ascii="Times New Roman" w:hAnsi="Times New Roman" w:cs="Times New Roman"/>
                <w:sz w:val="20"/>
                <w:szCs w:val="20"/>
              </w:rPr>
              <w:t>CBT</w:t>
            </w:r>
            <w:r w:rsidR="004531A7" w:rsidRPr="00394BD6">
              <w:rPr>
                <w:rFonts w:ascii="Times New Roman" w:hAnsi="Times New Roman" w:cs="Times New Roman"/>
                <w:sz w:val="20"/>
                <w:szCs w:val="20"/>
              </w:rPr>
              <w:t>, etc.</w:t>
            </w:r>
            <w:r w:rsidR="00AA684B" w:rsidRPr="00394BD6">
              <w:rPr>
                <w:rFonts w:ascii="Times New Roman" w:hAnsi="Times New Roman" w:cs="Times New Roman"/>
                <w:sz w:val="20"/>
                <w:szCs w:val="20"/>
              </w:rPr>
              <w:t>)</w:t>
            </w:r>
          </w:p>
          <w:p w14:paraId="4FE6D97A" w14:textId="358ECCEA" w:rsidR="00E61A68" w:rsidRPr="00394BD6" w:rsidRDefault="00E61A68" w:rsidP="00B61049">
            <w:pPr>
              <w:spacing w:after="0"/>
              <w:jc w:val="center"/>
              <w:rPr>
                <w:rFonts w:ascii="Times New Roman" w:hAnsi="Times New Roman" w:cs="Times New Roman"/>
                <w:sz w:val="20"/>
                <w:szCs w:val="20"/>
              </w:rPr>
            </w:pPr>
            <w:r w:rsidRPr="00394BD6">
              <w:rPr>
                <w:rFonts w:ascii="Times New Roman" w:hAnsi="Times New Roman" w:cs="Times New Roman"/>
                <w:sz w:val="20"/>
                <w:szCs w:val="20"/>
              </w:rPr>
              <w:t>(Competency 7, 8)</w:t>
            </w:r>
          </w:p>
        </w:tc>
        <w:tc>
          <w:tcPr>
            <w:tcW w:w="3330" w:type="dxa"/>
          </w:tcPr>
          <w:p w14:paraId="6631EC11" w14:textId="77777777" w:rsidR="00E61A68" w:rsidRPr="00394BD6" w:rsidRDefault="00E61A68" w:rsidP="00B61049">
            <w:pPr>
              <w:jc w:val="center"/>
              <w:rPr>
                <w:rFonts w:ascii="Times New Roman" w:hAnsi="Times New Roman" w:cs="Times New Roman"/>
                <w:b/>
                <w:sz w:val="20"/>
                <w:szCs w:val="20"/>
              </w:rPr>
            </w:pPr>
            <w:r w:rsidRPr="00394BD6">
              <w:rPr>
                <w:rFonts w:ascii="Times New Roman" w:hAnsi="Times New Roman" w:cs="Times New Roman"/>
                <w:b/>
                <w:sz w:val="20"/>
                <w:szCs w:val="20"/>
              </w:rPr>
              <w:t>Field Instructor Comments:</w:t>
            </w:r>
          </w:p>
          <w:p w14:paraId="243A44B5" w14:textId="77777777" w:rsidR="00E61A68" w:rsidRPr="00394BD6" w:rsidRDefault="00E61A68" w:rsidP="00B61049">
            <w:pPr>
              <w:jc w:val="center"/>
              <w:rPr>
                <w:rFonts w:ascii="Times New Roman" w:hAnsi="Times New Roman" w:cs="Times New Roman"/>
                <w:b/>
                <w:sz w:val="20"/>
                <w:szCs w:val="20"/>
              </w:rPr>
            </w:pPr>
          </w:p>
        </w:tc>
      </w:tr>
      <w:tr w:rsidR="00E61A68" w:rsidRPr="00394BD6" w14:paraId="2A8DF322" w14:textId="77777777" w:rsidTr="00E351A7">
        <w:tc>
          <w:tcPr>
            <w:tcW w:w="3145" w:type="dxa"/>
          </w:tcPr>
          <w:p w14:paraId="18EBB965" w14:textId="77777777" w:rsidR="00E61A68" w:rsidRPr="00394BD6" w:rsidRDefault="00E61A68" w:rsidP="00B61049">
            <w:pPr>
              <w:spacing w:after="120"/>
              <w:rPr>
                <w:rFonts w:ascii="Times New Roman" w:hAnsi="Times New Roman" w:cs="Times New Roman"/>
                <w:sz w:val="24"/>
                <w:szCs w:val="24"/>
              </w:rPr>
            </w:pPr>
            <w:r w:rsidRPr="00394BD6">
              <w:rPr>
                <w:rFonts w:ascii="Times New Roman" w:hAnsi="Times New Roman" w:cs="Times New Roman"/>
                <w:sz w:val="24"/>
                <w:szCs w:val="24"/>
              </w:rPr>
              <w:t xml:space="preserve"> </w:t>
            </w:r>
          </w:p>
        </w:tc>
        <w:tc>
          <w:tcPr>
            <w:tcW w:w="2520" w:type="dxa"/>
          </w:tcPr>
          <w:p w14:paraId="26341390" w14:textId="77777777" w:rsidR="00E61A68" w:rsidRPr="00394BD6" w:rsidRDefault="00E61A68" w:rsidP="00B61049">
            <w:pPr>
              <w:rPr>
                <w:rFonts w:ascii="Times New Roman" w:hAnsi="Times New Roman" w:cs="Times New Roman"/>
                <w:sz w:val="24"/>
                <w:szCs w:val="24"/>
              </w:rPr>
            </w:pPr>
          </w:p>
        </w:tc>
        <w:tc>
          <w:tcPr>
            <w:tcW w:w="2520" w:type="dxa"/>
          </w:tcPr>
          <w:p w14:paraId="36DF33CF" w14:textId="77777777" w:rsidR="00E61A68" w:rsidRPr="00394BD6" w:rsidRDefault="00E61A68" w:rsidP="00B61049">
            <w:pPr>
              <w:rPr>
                <w:rFonts w:ascii="Times New Roman" w:hAnsi="Times New Roman" w:cs="Times New Roman"/>
                <w:sz w:val="24"/>
                <w:szCs w:val="24"/>
              </w:rPr>
            </w:pPr>
          </w:p>
        </w:tc>
        <w:tc>
          <w:tcPr>
            <w:tcW w:w="3150" w:type="dxa"/>
          </w:tcPr>
          <w:p w14:paraId="2BD36464" w14:textId="77777777" w:rsidR="00E61A68" w:rsidRPr="00394BD6" w:rsidRDefault="00E61A68" w:rsidP="00B61049">
            <w:pPr>
              <w:rPr>
                <w:rFonts w:ascii="Times New Roman" w:hAnsi="Times New Roman" w:cs="Times New Roman"/>
                <w:sz w:val="24"/>
                <w:szCs w:val="24"/>
              </w:rPr>
            </w:pPr>
          </w:p>
        </w:tc>
        <w:tc>
          <w:tcPr>
            <w:tcW w:w="3330" w:type="dxa"/>
          </w:tcPr>
          <w:p w14:paraId="67BF2226" w14:textId="77777777" w:rsidR="00E61A68" w:rsidRPr="00394BD6" w:rsidRDefault="00E61A68" w:rsidP="00B61049">
            <w:pPr>
              <w:rPr>
                <w:rFonts w:ascii="Times New Roman" w:hAnsi="Times New Roman" w:cs="Times New Roman"/>
                <w:sz w:val="24"/>
                <w:szCs w:val="24"/>
              </w:rPr>
            </w:pPr>
          </w:p>
        </w:tc>
      </w:tr>
      <w:tr w:rsidR="00E61A68" w:rsidRPr="00394BD6" w14:paraId="7394A129" w14:textId="77777777" w:rsidTr="00E351A7">
        <w:tc>
          <w:tcPr>
            <w:tcW w:w="3145" w:type="dxa"/>
          </w:tcPr>
          <w:p w14:paraId="22B52556" w14:textId="77777777" w:rsidR="00E61A68" w:rsidRPr="00394BD6" w:rsidRDefault="00E61A68" w:rsidP="00B61049">
            <w:pPr>
              <w:spacing w:after="120"/>
              <w:rPr>
                <w:rFonts w:ascii="Times New Roman" w:hAnsi="Times New Roman" w:cs="Times New Roman"/>
                <w:sz w:val="24"/>
                <w:szCs w:val="24"/>
              </w:rPr>
            </w:pPr>
          </w:p>
        </w:tc>
        <w:tc>
          <w:tcPr>
            <w:tcW w:w="2520" w:type="dxa"/>
          </w:tcPr>
          <w:p w14:paraId="1A6620BF" w14:textId="77777777" w:rsidR="00E61A68" w:rsidRPr="00394BD6" w:rsidRDefault="00E61A68" w:rsidP="00B61049">
            <w:pPr>
              <w:rPr>
                <w:rFonts w:ascii="Times New Roman" w:hAnsi="Times New Roman" w:cs="Times New Roman"/>
                <w:sz w:val="24"/>
                <w:szCs w:val="24"/>
              </w:rPr>
            </w:pPr>
          </w:p>
        </w:tc>
        <w:tc>
          <w:tcPr>
            <w:tcW w:w="2520" w:type="dxa"/>
          </w:tcPr>
          <w:p w14:paraId="5B030452" w14:textId="77777777" w:rsidR="00E61A68" w:rsidRPr="00394BD6" w:rsidRDefault="00E61A68" w:rsidP="00B61049">
            <w:pPr>
              <w:rPr>
                <w:rFonts w:ascii="Times New Roman" w:hAnsi="Times New Roman" w:cs="Times New Roman"/>
                <w:sz w:val="24"/>
                <w:szCs w:val="24"/>
              </w:rPr>
            </w:pPr>
          </w:p>
        </w:tc>
        <w:tc>
          <w:tcPr>
            <w:tcW w:w="3150" w:type="dxa"/>
          </w:tcPr>
          <w:p w14:paraId="1DC99BD4" w14:textId="77777777" w:rsidR="00E61A68" w:rsidRPr="00394BD6" w:rsidRDefault="00E61A68" w:rsidP="00B61049">
            <w:pPr>
              <w:rPr>
                <w:rFonts w:ascii="Times New Roman" w:hAnsi="Times New Roman" w:cs="Times New Roman"/>
                <w:sz w:val="24"/>
                <w:szCs w:val="24"/>
              </w:rPr>
            </w:pPr>
          </w:p>
        </w:tc>
        <w:tc>
          <w:tcPr>
            <w:tcW w:w="3330" w:type="dxa"/>
          </w:tcPr>
          <w:p w14:paraId="5A6BC5EB" w14:textId="77777777" w:rsidR="00E61A68" w:rsidRPr="00394BD6" w:rsidRDefault="00E61A68" w:rsidP="00B61049">
            <w:pPr>
              <w:rPr>
                <w:rFonts w:ascii="Times New Roman" w:hAnsi="Times New Roman" w:cs="Times New Roman"/>
                <w:sz w:val="24"/>
                <w:szCs w:val="24"/>
              </w:rPr>
            </w:pPr>
          </w:p>
        </w:tc>
      </w:tr>
      <w:tr w:rsidR="00E61A68" w:rsidRPr="00394BD6" w14:paraId="4C0E3D5B" w14:textId="77777777" w:rsidTr="00E351A7">
        <w:tc>
          <w:tcPr>
            <w:tcW w:w="3145" w:type="dxa"/>
          </w:tcPr>
          <w:p w14:paraId="27F7851A" w14:textId="77777777" w:rsidR="00E61A68" w:rsidRPr="00394BD6" w:rsidRDefault="00E61A68" w:rsidP="00B61049">
            <w:pPr>
              <w:spacing w:after="120"/>
              <w:rPr>
                <w:rFonts w:ascii="Times New Roman" w:hAnsi="Times New Roman" w:cs="Times New Roman"/>
                <w:sz w:val="24"/>
                <w:szCs w:val="24"/>
              </w:rPr>
            </w:pPr>
          </w:p>
        </w:tc>
        <w:tc>
          <w:tcPr>
            <w:tcW w:w="2520" w:type="dxa"/>
          </w:tcPr>
          <w:p w14:paraId="5DB9FCCD" w14:textId="77777777" w:rsidR="00E61A68" w:rsidRPr="00394BD6" w:rsidRDefault="00E61A68" w:rsidP="00B61049">
            <w:pPr>
              <w:rPr>
                <w:rFonts w:ascii="Times New Roman" w:hAnsi="Times New Roman" w:cs="Times New Roman"/>
                <w:sz w:val="24"/>
                <w:szCs w:val="24"/>
              </w:rPr>
            </w:pPr>
          </w:p>
        </w:tc>
        <w:tc>
          <w:tcPr>
            <w:tcW w:w="2520" w:type="dxa"/>
          </w:tcPr>
          <w:p w14:paraId="432433D1" w14:textId="77777777" w:rsidR="00E61A68" w:rsidRPr="00394BD6" w:rsidRDefault="00E61A68" w:rsidP="00B61049">
            <w:pPr>
              <w:rPr>
                <w:rFonts w:ascii="Times New Roman" w:hAnsi="Times New Roman" w:cs="Times New Roman"/>
                <w:sz w:val="24"/>
                <w:szCs w:val="24"/>
              </w:rPr>
            </w:pPr>
          </w:p>
        </w:tc>
        <w:tc>
          <w:tcPr>
            <w:tcW w:w="3150" w:type="dxa"/>
          </w:tcPr>
          <w:p w14:paraId="5EE4AF9E" w14:textId="77777777" w:rsidR="00E61A68" w:rsidRPr="00394BD6" w:rsidRDefault="00E61A68" w:rsidP="00B61049">
            <w:pPr>
              <w:rPr>
                <w:rFonts w:ascii="Times New Roman" w:hAnsi="Times New Roman" w:cs="Times New Roman"/>
                <w:sz w:val="24"/>
                <w:szCs w:val="24"/>
              </w:rPr>
            </w:pPr>
          </w:p>
        </w:tc>
        <w:tc>
          <w:tcPr>
            <w:tcW w:w="3330" w:type="dxa"/>
          </w:tcPr>
          <w:p w14:paraId="0632204F" w14:textId="77777777" w:rsidR="00E61A68" w:rsidRPr="00394BD6" w:rsidRDefault="00E61A68" w:rsidP="00B61049">
            <w:pPr>
              <w:rPr>
                <w:rFonts w:ascii="Times New Roman" w:hAnsi="Times New Roman" w:cs="Times New Roman"/>
                <w:sz w:val="24"/>
                <w:szCs w:val="24"/>
              </w:rPr>
            </w:pPr>
          </w:p>
        </w:tc>
      </w:tr>
      <w:tr w:rsidR="00E61A68" w:rsidRPr="00394BD6" w14:paraId="759ADE2E" w14:textId="77777777" w:rsidTr="00E351A7">
        <w:tc>
          <w:tcPr>
            <w:tcW w:w="3145" w:type="dxa"/>
          </w:tcPr>
          <w:p w14:paraId="5954B0E9" w14:textId="77777777" w:rsidR="00E61A68" w:rsidRPr="00394BD6" w:rsidRDefault="00E61A68" w:rsidP="00B61049">
            <w:pPr>
              <w:spacing w:after="120"/>
              <w:rPr>
                <w:rFonts w:ascii="Times New Roman" w:hAnsi="Times New Roman" w:cs="Times New Roman"/>
                <w:sz w:val="24"/>
                <w:szCs w:val="24"/>
              </w:rPr>
            </w:pPr>
          </w:p>
        </w:tc>
        <w:tc>
          <w:tcPr>
            <w:tcW w:w="2520" w:type="dxa"/>
          </w:tcPr>
          <w:p w14:paraId="2113C738" w14:textId="77777777" w:rsidR="00E61A68" w:rsidRPr="00394BD6" w:rsidRDefault="00E61A68" w:rsidP="00B61049">
            <w:pPr>
              <w:rPr>
                <w:rFonts w:ascii="Times New Roman" w:hAnsi="Times New Roman" w:cs="Times New Roman"/>
                <w:sz w:val="24"/>
                <w:szCs w:val="24"/>
              </w:rPr>
            </w:pPr>
          </w:p>
        </w:tc>
        <w:tc>
          <w:tcPr>
            <w:tcW w:w="2520" w:type="dxa"/>
          </w:tcPr>
          <w:p w14:paraId="0ECE6A64" w14:textId="77777777" w:rsidR="00E61A68" w:rsidRPr="00394BD6" w:rsidRDefault="00E61A68" w:rsidP="00B61049">
            <w:pPr>
              <w:rPr>
                <w:rFonts w:ascii="Times New Roman" w:hAnsi="Times New Roman" w:cs="Times New Roman"/>
                <w:sz w:val="24"/>
                <w:szCs w:val="24"/>
              </w:rPr>
            </w:pPr>
          </w:p>
        </w:tc>
        <w:tc>
          <w:tcPr>
            <w:tcW w:w="3150" w:type="dxa"/>
          </w:tcPr>
          <w:p w14:paraId="1FD436E7" w14:textId="77777777" w:rsidR="00E61A68" w:rsidRPr="00394BD6" w:rsidRDefault="00E61A68" w:rsidP="00B61049">
            <w:pPr>
              <w:rPr>
                <w:rFonts w:ascii="Times New Roman" w:hAnsi="Times New Roman" w:cs="Times New Roman"/>
                <w:sz w:val="24"/>
                <w:szCs w:val="24"/>
              </w:rPr>
            </w:pPr>
          </w:p>
        </w:tc>
        <w:tc>
          <w:tcPr>
            <w:tcW w:w="3330" w:type="dxa"/>
          </w:tcPr>
          <w:p w14:paraId="2B4AF4B7" w14:textId="77777777" w:rsidR="00E61A68" w:rsidRPr="00394BD6" w:rsidRDefault="00E61A68" w:rsidP="00B61049">
            <w:pPr>
              <w:rPr>
                <w:rFonts w:ascii="Times New Roman" w:hAnsi="Times New Roman" w:cs="Times New Roman"/>
                <w:sz w:val="24"/>
                <w:szCs w:val="24"/>
              </w:rPr>
            </w:pPr>
          </w:p>
        </w:tc>
      </w:tr>
      <w:tr w:rsidR="00E61A68" w:rsidRPr="00394BD6" w14:paraId="37CEF13B" w14:textId="77777777" w:rsidTr="00E351A7">
        <w:tc>
          <w:tcPr>
            <w:tcW w:w="3145" w:type="dxa"/>
          </w:tcPr>
          <w:p w14:paraId="514A7269" w14:textId="77777777" w:rsidR="00E61A68" w:rsidRPr="00394BD6" w:rsidRDefault="00E61A68" w:rsidP="00B61049">
            <w:pPr>
              <w:spacing w:after="120"/>
              <w:rPr>
                <w:rFonts w:ascii="Times New Roman" w:hAnsi="Times New Roman" w:cs="Times New Roman"/>
                <w:sz w:val="24"/>
                <w:szCs w:val="24"/>
              </w:rPr>
            </w:pPr>
          </w:p>
        </w:tc>
        <w:tc>
          <w:tcPr>
            <w:tcW w:w="2520" w:type="dxa"/>
          </w:tcPr>
          <w:p w14:paraId="30140EF8" w14:textId="77777777" w:rsidR="00E61A68" w:rsidRPr="00394BD6" w:rsidRDefault="00E61A68" w:rsidP="00B61049">
            <w:pPr>
              <w:rPr>
                <w:rFonts w:ascii="Times New Roman" w:hAnsi="Times New Roman" w:cs="Times New Roman"/>
                <w:sz w:val="24"/>
                <w:szCs w:val="24"/>
              </w:rPr>
            </w:pPr>
          </w:p>
        </w:tc>
        <w:tc>
          <w:tcPr>
            <w:tcW w:w="2520" w:type="dxa"/>
          </w:tcPr>
          <w:p w14:paraId="0C8F1E5B" w14:textId="77777777" w:rsidR="00E61A68" w:rsidRPr="00394BD6" w:rsidRDefault="00E61A68" w:rsidP="00B61049">
            <w:pPr>
              <w:rPr>
                <w:rFonts w:ascii="Times New Roman" w:hAnsi="Times New Roman" w:cs="Times New Roman"/>
                <w:sz w:val="24"/>
                <w:szCs w:val="24"/>
              </w:rPr>
            </w:pPr>
          </w:p>
        </w:tc>
        <w:tc>
          <w:tcPr>
            <w:tcW w:w="3150" w:type="dxa"/>
          </w:tcPr>
          <w:p w14:paraId="698C4FDD" w14:textId="77777777" w:rsidR="00E61A68" w:rsidRPr="00394BD6" w:rsidRDefault="00E61A68" w:rsidP="00B61049">
            <w:pPr>
              <w:rPr>
                <w:rFonts w:ascii="Times New Roman" w:hAnsi="Times New Roman" w:cs="Times New Roman"/>
                <w:sz w:val="24"/>
                <w:szCs w:val="24"/>
              </w:rPr>
            </w:pPr>
          </w:p>
        </w:tc>
        <w:tc>
          <w:tcPr>
            <w:tcW w:w="3330" w:type="dxa"/>
          </w:tcPr>
          <w:p w14:paraId="46E0C413" w14:textId="77777777" w:rsidR="00E61A68" w:rsidRPr="00394BD6" w:rsidRDefault="00E61A68" w:rsidP="00B61049">
            <w:pPr>
              <w:rPr>
                <w:rFonts w:ascii="Times New Roman" w:hAnsi="Times New Roman" w:cs="Times New Roman"/>
                <w:sz w:val="24"/>
                <w:szCs w:val="24"/>
              </w:rPr>
            </w:pPr>
          </w:p>
        </w:tc>
      </w:tr>
      <w:tr w:rsidR="00E61A68" w:rsidRPr="00394BD6" w14:paraId="5293E64B" w14:textId="77777777" w:rsidTr="00E351A7">
        <w:tc>
          <w:tcPr>
            <w:tcW w:w="3145" w:type="dxa"/>
          </w:tcPr>
          <w:p w14:paraId="19094698" w14:textId="77777777" w:rsidR="00E61A68" w:rsidRPr="00394BD6" w:rsidRDefault="00E61A68" w:rsidP="00B61049">
            <w:pPr>
              <w:spacing w:after="120"/>
              <w:rPr>
                <w:rFonts w:ascii="Times New Roman" w:hAnsi="Times New Roman" w:cs="Times New Roman"/>
                <w:sz w:val="24"/>
                <w:szCs w:val="24"/>
              </w:rPr>
            </w:pPr>
          </w:p>
        </w:tc>
        <w:tc>
          <w:tcPr>
            <w:tcW w:w="2520" w:type="dxa"/>
          </w:tcPr>
          <w:p w14:paraId="13E5E6C0" w14:textId="77777777" w:rsidR="00E61A68" w:rsidRPr="00394BD6" w:rsidRDefault="00E61A68" w:rsidP="00B61049">
            <w:pPr>
              <w:rPr>
                <w:rFonts w:ascii="Times New Roman" w:hAnsi="Times New Roman" w:cs="Times New Roman"/>
                <w:sz w:val="24"/>
                <w:szCs w:val="24"/>
              </w:rPr>
            </w:pPr>
          </w:p>
        </w:tc>
        <w:tc>
          <w:tcPr>
            <w:tcW w:w="2520" w:type="dxa"/>
          </w:tcPr>
          <w:p w14:paraId="75D209B2" w14:textId="77777777" w:rsidR="00E61A68" w:rsidRPr="00394BD6" w:rsidRDefault="00E61A68" w:rsidP="00B61049">
            <w:pPr>
              <w:rPr>
                <w:rFonts w:ascii="Times New Roman" w:hAnsi="Times New Roman" w:cs="Times New Roman"/>
                <w:sz w:val="24"/>
                <w:szCs w:val="24"/>
              </w:rPr>
            </w:pPr>
          </w:p>
        </w:tc>
        <w:tc>
          <w:tcPr>
            <w:tcW w:w="3150" w:type="dxa"/>
          </w:tcPr>
          <w:p w14:paraId="15CAE97A" w14:textId="77777777" w:rsidR="00E61A68" w:rsidRPr="00394BD6" w:rsidRDefault="00E61A68" w:rsidP="00B61049">
            <w:pPr>
              <w:rPr>
                <w:rFonts w:ascii="Times New Roman" w:hAnsi="Times New Roman" w:cs="Times New Roman"/>
                <w:sz w:val="24"/>
                <w:szCs w:val="24"/>
              </w:rPr>
            </w:pPr>
          </w:p>
        </w:tc>
        <w:tc>
          <w:tcPr>
            <w:tcW w:w="3330" w:type="dxa"/>
          </w:tcPr>
          <w:p w14:paraId="246BB1E2" w14:textId="77777777" w:rsidR="00E61A68" w:rsidRPr="00394BD6" w:rsidRDefault="00E61A68" w:rsidP="00B61049">
            <w:pPr>
              <w:rPr>
                <w:rFonts w:ascii="Times New Roman" w:hAnsi="Times New Roman" w:cs="Times New Roman"/>
                <w:sz w:val="24"/>
                <w:szCs w:val="24"/>
              </w:rPr>
            </w:pPr>
          </w:p>
        </w:tc>
      </w:tr>
      <w:tr w:rsidR="00E61A68" w:rsidRPr="00394BD6" w14:paraId="7959549B" w14:textId="77777777" w:rsidTr="00E351A7">
        <w:tc>
          <w:tcPr>
            <w:tcW w:w="3145" w:type="dxa"/>
          </w:tcPr>
          <w:p w14:paraId="0EF6B81F" w14:textId="77777777" w:rsidR="00E61A68" w:rsidRPr="00394BD6" w:rsidRDefault="00E61A68" w:rsidP="00B61049">
            <w:pPr>
              <w:spacing w:after="120"/>
              <w:rPr>
                <w:rFonts w:ascii="Times New Roman" w:hAnsi="Times New Roman" w:cs="Times New Roman"/>
                <w:sz w:val="24"/>
                <w:szCs w:val="24"/>
              </w:rPr>
            </w:pPr>
          </w:p>
        </w:tc>
        <w:tc>
          <w:tcPr>
            <w:tcW w:w="2520" w:type="dxa"/>
          </w:tcPr>
          <w:p w14:paraId="2A022DD1" w14:textId="77777777" w:rsidR="00E61A68" w:rsidRPr="00394BD6" w:rsidRDefault="00E61A68" w:rsidP="00B61049">
            <w:pPr>
              <w:rPr>
                <w:rFonts w:ascii="Times New Roman" w:hAnsi="Times New Roman" w:cs="Times New Roman"/>
                <w:sz w:val="24"/>
                <w:szCs w:val="24"/>
              </w:rPr>
            </w:pPr>
          </w:p>
        </w:tc>
        <w:tc>
          <w:tcPr>
            <w:tcW w:w="2520" w:type="dxa"/>
          </w:tcPr>
          <w:p w14:paraId="30A47961" w14:textId="77777777" w:rsidR="00E61A68" w:rsidRPr="00394BD6" w:rsidRDefault="00E61A68" w:rsidP="00B61049">
            <w:pPr>
              <w:rPr>
                <w:rFonts w:ascii="Times New Roman" w:hAnsi="Times New Roman" w:cs="Times New Roman"/>
                <w:sz w:val="24"/>
                <w:szCs w:val="24"/>
              </w:rPr>
            </w:pPr>
          </w:p>
        </w:tc>
        <w:tc>
          <w:tcPr>
            <w:tcW w:w="3150" w:type="dxa"/>
          </w:tcPr>
          <w:p w14:paraId="30D13889" w14:textId="77777777" w:rsidR="00E61A68" w:rsidRPr="00394BD6" w:rsidRDefault="00E61A68" w:rsidP="00B61049">
            <w:pPr>
              <w:rPr>
                <w:rFonts w:ascii="Times New Roman" w:hAnsi="Times New Roman" w:cs="Times New Roman"/>
                <w:sz w:val="24"/>
                <w:szCs w:val="24"/>
              </w:rPr>
            </w:pPr>
          </w:p>
        </w:tc>
        <w:tc>
          <w:tcPr>
            <w:tcW w:w="3330" w:type="dxa"/>
          </w:tcPr>
          <w:p w14:paraId="65729F62" w14:textId="77777777" w:rsidR="00E61A68" w:rsidRPr="00394BD6" w:rsidRDefault="00E61A68" w:rsidP="00B61049">
            <w:pPr>
              <w:rPr>
                <w:rFonts w:ascii="Times New Roman" w:hAnsi="Times New Roman" w:cs="Times New Roman"/>
                <w:sz w:val="24"/>
                <w:szCs w:val="24"/>
              </w:rPr>
            </w:pPr>
          </w:p>
        </w:tc>
      </w:tr>
      <w:tr w:rsidR="00E61A68" w:rsidRPr="00394BD6" w14:paraId="481F47B0" w14:textId="77777777" w:rsidTr="00E351A7">
        <w:tc>
          <w:tcPr>
            <w:tcW w:w="3145" w:type="dxa"/>
          </w:tcPr>
          <w:p w14:paraId="730FAEA0" w14:textId="77777777" w:rsidR="00E61A68" w:rsidRPr="00394BD6" w:rsidRDefault="00E61A68" w:rsidP="00B61049">
            <w:pPr>
              <w:spacing w:after="120"/>
              <w:rPr>
                <w:rFonts w:ascii="Times New Roman" w:hAnsi="Times New Roman" w:cs="Times New Roman"/>
                <w:sz w:val="24"/>
                <w:szCs w:val="24"/>
              </w:rPr>
            </w:pPr>
          </w:p>
        </w:tc>
        <w:tc>
          <w:tcPr>
            <w:tcW w:w="2520" w:type="dxa"/>
          </w:tcPr>
          <w:p w14:paraId="3BAB14C1" w14:textId="77777777" w:rsidR="00E61A68" w:rsidRPr="00394BD6" w:rsidRDefault="00E61A68" w:rsidP="00B61049">
            <w:pPr>
              <w:rPr>
                <w:rFonts w:ascii="Times New Roman" w:hAnsi="Times New Roman" w:cs="Times New Roman"/>
                <w:sz w:val="24"/>
                <w:szCs w:val="24"/>
              </w:rPr>
            </w:pPr>
          </w:p>
        </w:tc>
        <w:tc>
          <w:tcPr>
            <w:tcW w:w="2520" w:type="dxa"/>
          </w:tcPr>
          <w:p w14:paraId="2D4807DB" w14:textId="77777777" w:rsidR="00E61A68" w:rsidRPr="00394BD6" w:rsidRDefault="00E61A68" w:rsidP="00B61049">
            <w:pPr>
              <w:rPr>
                <w:rFonts w:ascii="Times New Roman" w:hAnsi="Times New Roman" w:cs="Times New Roman"/>
                <w:sz w:val="24"/>
                <w:szCs w:val="24"/>
              </w:rPr>
            </w:pPr>
          </w:p>
        </w:tc>
        <w:tc>
          <w:tcPr>
            <w:tcW w:w="3150" w:type="dxa"/>
          </w:tcPr>
          <w:p w14:paraId="3F622AEF" w14:textId="77777777" w:rsidR="00E61A68" w:rsidRPr="00394BD6" w:rsidRDefault="00E61A68" w:rsidP="00B61049">
            <w:pPr>
              <w:rPr>
                <w:rFonts w:ascii="Times New Roman" w:hAnsi="Times New Roman" w:cs="Times New Roman"/>
                <w:sz w:val="24"/>
                <w:szCs w:val="24"/>
              </w:rPr>
            </w:pPr>
          </w:p>
        </w:tc>
        <w:tc>
          <w:tcPr>
            <w:tcW w:w="3330" w:type="dxa"/>
          </w:tcPr>
          <w:p w14:paraId="3415EC84" w14:textId="77777777" w:rsidR="00E61A68" w:rsidRPr="00394BD6" w:rsidRDefault="00E61A68" w:rsidP="00B61049">
            <w:pPr>
              <w:rPr>
                <w:rFonts w:ascii="Times New Roman" w:hAnsi="Times New Roman" w:cs="Times New Roman"/>
                <w:sz w:val="24"/>
                <w:szCs w:val="24"/>
              </w:rPr>
            </w:pPr>
          </w:p>
        </w:tc>
      </w:tr>
      <w:tr w:rsidR="00E61A68" w:rsidRPr="00394BD6" w14:paraId="5184BDCD" w14:textId="77777777" w:rsidTr="00E351A7">
        <w:tc>
          <w:tcPr>
            <w:tcW w:w="3145" w:type="dxa"/>
          </w:tcPr>
          <w:p w14:paraId="730E0C91" w14:textId="77777777" w:rsidR="00E61A68" w:rsidRPr="00394BD6" w:rsidRDefault="00E61A68" w:rsidP="00B61049">
            <w:pPr>
              <w:spacing w:after="120"/>
              <w:rPr>
                <w:rFonts w:ascii="Times New Roman" w:hAnsi="Times New Roman" w:cs="Times New Roman"/>
                <w:sz w:val="24"/>
                <w:szCs w:val="24"/>
              </w:rPr>
            </w:pPr>
          </w:p>
        </w:tc>
        <w:tc>
          <w:tcPr>
            <w:tcW w:w="2520" w:type="dxa"/>
          </w:tcPr>
          <w:p w14:paraId="7D050A83" w14:textId="77777777" w:rsidR="00E61A68" w:rsidRPr="00394BD6" w:rsidRDefault="00E61A68" w:rsidP="00B61049">
            <w:pPr>
              <w:rPr>
                <w:rFonts w:ascii="Times New Roman" w:hAnsi="Times New Roman" w:cs="Times New Roman"/>
                <w:sz w:val="24"/>
                <w:szCs w:val="24"/>
              </w:rPr>
            </w:pPr>
          </w:p>
        </w:tc>
        <w:tc>
          <w:tcPr>
            <w:tcW w:w="2520" w:type="dxa"/>
          </w:tcPr>
          <w:p w14:paraId="45713CE6" w14:textId="77777777" w:rsidR="00E61A68" w:rsidRPr="00394BD6" w:rsidRDefault="00E61A68" w:rsidP="00B61049">
            <w:pPr>
              <w:rPr>
                <w:rFonts w:ascii="Times New Roman" w:hAnsi="Times New Roman" w:cs="Times New Roman"/>
                <w:sz w:val="24"/>
                <w:szCs w:val="24"/>
              </w:rPr>
            </w:pPr>
          </w:p>
        </w:tc>
        <w:tc>
          <w:tcPr>
            <w:tcW w:w="3150" w:type="dxa"/>
          </w:tcPr>
          <w:p w14:paraId="243A2065" w14:textId="77777777" w:rsidR="00E61A68" w:rsidRPr="00394BD6" w:rsidRDefault="00E61A68" w:rsidP="00B61049">
            <w:pPr>
              <w:rPr>
                <w:rFonts w:ascii="Times New Roman" w:hAnsi="Times New Roman" w:cs="Times New Roman"/>
                <w:sz w:val="24"/>
                <w:szCs w:val="24"/>
              </w:rPr>
            </w:pPr>
          </w:p>
        </w:tc>
        <w:tc>
          <w:tcPr>
            <w:tcW w:w="3330" w:type="dxa"/>
          </w:tcPr>
          <w:p w14:paraId="64F97830" w14:textId="77777777" w:rsidR="00E61A68" w:rsidRPr="00394BD6" w:rsidRDefault="00E61A68" w:rsidP="00B61049">
            <w:pPr>
              <w:rPr>
                <w:rFonts w:ascii="Times New Roman" w:hAnsi="Times New Roman" w:cs="Times New Roman"/>
                <w:sz w:val="24"/>
                <w:szCs w:val="24"/>
              </w:rPr>
            </w:pPr>
          </w:p>
        </w:tc>
      </w:tr>
      <w:tr w:rsidR="005954A4" w:rsidRPr="00394BD6" w14:paraId="2B6410E5" w14:textId="77777777" w:rsidTr="00E351A7">
        <w:tc>
          <w:tcPr>
            <w:tcW w:w="3145" w:type="dxa"/>
          </w:tcPr>
          <w:p w14:paraId="43EB4114" w14:textId="77777777" w:rsidR="005954A4" w:rsidRPr="00394BD6" w:rsidRDefault="005954A4" w:rsidP="00B61049">
            <w:pPr>
              <w:spacing w:after="120"/>
              <w:rPr>
                <w:rFonts w:ascii="Times New Roman" w:hAnsi="Times New Roman" w:cs="Times New Roman"/>
                <w:sz w:val="24"/>
                <w:szCs w:val="24"/>
              </w:rPr>
            </w:pPr>
          </w:p>
        </w:tc>
        <w:tc>
          <w:tcPr>
            <w:tcW w:w="2520" w:type="dxa"/>
          </w:tcPr>
          <w:p w14:paraId="332C67B8" w14:textId="77777777" w:rsidR="005954A4" w:rsidRPr="00394BD6" w:rsidRDefault="005954A4" w:rsidP="00B61049">
            <w:pPr>
              <w:rPr>
                <w:rFonts w:ascii="Times New Roman" w:hAnsi="Times New Roman" w:cs="Times New Roman"/>
                <w:sz w:val="24"/>
                <w:szCs w:val="24"/>
              </w:rPr>
            </w:pPr>
          </w:p>
        </w:tc>
        <w:tc>
          <w:tcPr>
            <w:tcW w:w="2520" w:type="dxa"/>
          </w:tcPr>
          <w:p w14:paraId="4993D450" w14:textId="77777777" w:rsidR="005954A4" w:rsidRPr="00394BD6" w:rsidRDefault="005954A4" w:rsidP="00B61049">
            <w:pPr>
              <w:rPr>
                <w:rFonts w:ascii="Times New Roman" w:hAnsi="Times New Roman" w:cs="Times New Roman"/>
                <w:sz w:val="24"/>
                <w:szCs w:val="24"/>
              </w:rPr>
            </w:pPr>
          </w:p>
        </w:tc>
        <w:tc>
          <w:tcPr>
            <w:tcW w:w="3150" w:type="dxa"/>
          </w:tcPr>
          <w:p w14:paraId="4744CC11" w14:textId="77777777" w:rsidR="005954A4" w:rsidRPr="00394BD6" w:rsidRDefault="005954A4" w:rsidP="00B61049">
            <w:pPr>
              <w:rPr>
                <w:rFonts w:ascii="Times New Roman" w:hAnsi="Times New Roman" w:cs="Times New Roman"/>
                <w:sz w:val="24"/>
                <w:szCs w:val="24"/>
              </w:rPr>
            </w:pPr>
          </w:p>
        </w:tc>
        <w:tc>
          <w:tcPr>
            <w:tcW w:w="3330" w:type="dxa"/>
          </w:tcPr>
          <w:p w14:paraId="35557B33" w14:textId="77777777" w:rsidR="005954A4" w:rsidRPr="00394BD6" w:rsidRDefault="005954A4" w:rsidP="00B61049">
            <w:pPr>
              <w:rPr>
                <w:rFonts w:ascii="Times New Roman" w:hAnsi="Times New Roman" w:cs="Times New Roman"/>
                <w:sz w:val="24"/>
                <w:szCs w:val="24"/>
              </w:rPr>
            </w:pPr>
          </w:p>
        </w:tc>
      </w:tr>
      <w:tr w:rsidR="005954A4" w:rsidRPr="00394BD6" w14:paraId="14809BBC" w14:textId="77777777" w:rsidTr="00E351A7">
        <w:tc>
          <w:tcPr>
            <w:tcW w:w="3145" w:type="dxa"/>
          </w:tcPr>
          <w:p w14:paraId="38E8F1F7" w14:textId="77777777" w:rsidR="005954A4" w:rsidRPr="00394BD6" w:rsidRDefault="005954A4" w:rsidP="00B61049">
            <w:pPr>
              <w:spacing w:after="120"/>
              <w:rPr>
                <w:rFonts w:ascii="Times New Roman" w:hAnsi="Times New Roman" w:cs="Times New Roman"/>
                <w:sz w:val="24"/>
                <w:szCs w:val="24"/>
              </w:rPr>
            </w:pPr>
          </w:p>
        </w:tc>
        <w:tc>
          <w:tcPr>
            <w:tcW w:w="2520" w:type="dxa"/>
          </w:tcPr>
          <w:p w14:paraId="5B97633A" w14:textId="77777777" w:rsidR="005954A4" w:rsidRPr="00394BD6" w:rsidRDefault="005954A4" w:rsidP="00B61049">
            <w:pPr>
              <w:rPr>
                <w:rFonts w:ascii="Times New Roman" w:hAnsi="Times New Roman" w:cs="Times New Roman"/>
                <w:sz w:val="24"/>
                <w:szCs w:val="24"/>
              </w:rPr>
            </w:pPr>
          </w:p>
        </w:tc>
        <w:tc>
          <w:tcPr>
            <w:tcW w:w="2520" w:type="dxa"/>
          </w:tcPr>
          <w:p w14:paraId="59C68162" w14:textId="77777777" w:rsidR="005954A4" w:rsidRPr="00394BD6" w:rsidRDefault="005954A4" w:rsidP="00B61049">
            <w:pPr>
              <w:rPr>
                <w:rFonts w:ascii="Times New Roman" w:hAnsi="Times New Roman" w:cs="Times New Roman"/>
                <w:sz w:val="24"/>
                <w:szCs w:val="24"/>
              </w:rPr>
            </w:pPr>
          </w:p>
        </w:tc>
        <w:tc>
          <w:tcPr>
            <w:tcW w:w="3150" w:type="dxa"/>
          </w:tcPr>
          <w:p w14:paraId="2F5E7A39" w14:textId="77777777" w:rsidR="005954A4" w:rsidRPr="00394BD6" w:rsidRDefault="005954A4" w:rsidP="00B61049">
            <w:pPr>
              <w:rPr>
                <w:rFonts w:ascii="Times New Roman" w:hAnsi="Times New Roman" w:cs="Times New Roman"/>
                <w:sz w:val="24"/>
                <w:szCs w:val="24"/>
              </w:rPr>
            </w:pPr>
          </w:p>
        </w:tc>
        <w:tc>
          <w:tcPr>
            <w:tcW w:w="3330" w:type="dxa"/>
          </w:tcPr>
          <w:p w14:paraId="5683AC94" w14:textId="77777777" w:rsidR="005954A4" w:rsidRPr="00394BD6" w:rsidRDefault="005954A4" w:rsidP="00B61049">
            <w:pPr>
              <w:rPr>
                <w:rFonts w:ascii="Times New Roman" w:hAnsi="Times New Roman" w:cs="Times New Roman"/>
                <w:sz w:val="24"/>
                <w:szCs w:val="24"/>
              </w:rPr>
            </w:pPr>
          </w:p>
        </w:tc>
      </w:tr>
      <w:tr w:rsidR="005954A4" w:rsidRPr="00394BD6" w14:paraId="4AEE841E" w14:textId="77777777" w:rsidTr="00E351A7">
        <w:tc>
          <w:tcPr>
            <w:tcW w:w="3145" w:type="dxa"/>
          </w:tcPr>
          <w:p w14:paraId="24E33957" w14:textId="77777777" w:rsidR="005954A4" w:rsidRPr="00394BD6" w:rsidRDefault="005954A4" w:rsidP="00B61049">
            <w:pPr>
              <w:spacing w:after="120"/>
              <w:rPr>
                <w:rFonts w:ascii="Times New Roman" w:hAnsi="Times New Roman" w:cs="Times New Roman"/>
                <w:sz w:val="24"/>
                <w:szCs w:val="24"/>
              </w:rPr>
            </w:pPr>
          </w:p>
        </w:tc>
        <w:tc>
          <w:tcPr>
            <w:tcW w:w="2520" w:type="dxa"/>
          </w:tcPr>
          <w:p w14:paraId="3C1B815E" w14:textId="77777777" w:rsidR="005954A4" w:rsidRPr="00394BD6" w:rsidRDefault="005954A4" w:rsidP="00B61049">
            <w:pPr>
              <w:rPr>
                <w:rFonts w:ascii="Times New Roman" w:hAnsi="Times New Roman" w:cs="Times New Roman"/>
                <w:sz w:val="24"/>
                <w:szCs w:val="24"/>
              </w:rPr>
            </w:pPr>
          </w:p>
        </w:tc>
        <w:tc>
          <w:tcPr>
            <w:tcW w:w="2520" w:type="dxa"/>
          </w:tcPr>
          <w:p w14:paraId="063EC6EC" w14:textId="77777777" w:rsidR="005954A4" w:rsidRPr="00394BD6" w:rsidRDefault="005954A4" w:rsidP="00B61049">
            <w:pPr>
              <w:rPr>
                <w:rFonts w:ascii="Times New Roman" w:hAnsi="Times New Roman" w:cs="Times New Roman"/>
                <w:sz w:val="24"/>
                <w:szCs w:val="24"/>
              </w:rPr>
            </w:pPr>
          </w:p>
        </w:tc>
        <w:tc>
          <w:tcPr>
            <w:tcW w:w="3150" w:type="dxa"/>
          </w:tcPr>
          <w:p w14:paraId="3162020F" w14:textId="77777777" w:rsidR="005954A4" w:rsidRPr="00394BD6" w:rsidRDefault="005954A4" w:rsidP="00B61049">
            <w:pPr>
              <w:rPr>
                <w:rFonts w:ascii="Times New Roman" w:hAnsi="Times New Roman" w:cs="Times New Roman"/>
                <w:sz w:val="24"/>
                <w:szCs w:val="24"/>
              </w:rPr>
            </w:pPr>
          </w:p>
        </w:tc>
        <w:tc>
          <w:tcPr>
            <w:tcW w:w="3330" w:type="dxa"/>
          </w:tcPr>
          <w:p w14:paraId="17F5C761" w14:textId="77777777" w:rsidR="005954A4" w:rsidRPr="00394BD6" w:rsidRDefault="005954A4" w:rsidP="00B61049">
            <w:pPr>
              <w:rPr>
                <w:rFonts w:ascii="Times New Roman" w:hAnsi="Times New Roman" w:cs="Times New Roman"/>
                <w:sz w:val="24"/>
                <w:szCs w:val="24"/>
              </w:rPr>
            </w:pPr>
          </w:p>
        </w:tc>
      </w:tr>
      <w:tr w:rsidR="005954A4" w:rsidRPr="00394BD6" w14:paraId="0D94D194" w14:textId="77777777" w:rsidTr="00E351A7">
        <w:tc>
          <w:tcPr>
            <w:tcW w:w="3145" w:type="dxa"/>
          </w:tcPr>
          <w:p w14:paraId="3B4F4F5C" w14:textId="77777777" w:rsidR="005954A4" w:rsidRPr="00394BD6" w:rsidRDefault="005954A4" w:rsidP="00B61049">
            <w:pPr>
              <w:spacing w:after="120"/>
              <w:rPr>
                <w:rFonts w:ascii="Times New Roman" w:hAnsi="Times New Roman" w:cs="Times New Roman"/>
                <w:sz w:val="24"/>
                <w:szCs w:val="24"/>
              </w:rPr>
            </w:pPr>
          </w:p>
        </w:tc>
        <w:tc>
          <w:tcPr>
            <w:tcW w:w="2520" w:type="dxa"/>
          </w:tcPr>
          <w:p w14:paraId="6CA45BCE" w14:textId="77777777" w:rsidR="005954A4" w:rsidRPr="00394BD6" w:rsidRDefault="005954A4" w:rsidP="00B61049">
            <w:pPr>
              <w:rPr>
                <w:rFonts w:ascii="Times New Roman" w:hAnsi="Times New Roman" w:cs="Times New Roman"/>
                <w:sz w:val="24"/>
                <w:szCs w:val="24"/>
              </w:rPr>
            </w:pPr>
          </w:p>
        </w:tc>
        <w:tc>
          <w:tcPr>
            <w:tcW w:w="2520" w:type="dxa"/>
          </w:tcPr>
          <w:p w14:paraId="7862D070" w14:textId="77777777" w:rsidR="005954A4" w:rsidRPr="00394BD6" w:rsidRDefault="005954A4" w:rsidP="00B61049">
            <w:pPr>
              <w:rPr>
                <w:rFonts w:ascii="Times New Roman" w:hAnsi="Times New Roman" w:cs="Times New Roman"/>
                <w:sz w:val="24"/>
                <w:szCs w:val="24"/>
              </w:rPr>
            </w:pPr>
          </w:p>
        </w:tc>
        <w:tc>
          <w:tcPr>
            <w:tcW w:w="3150" w:type="dxa"/>
          </w:tcPr>
          <w:p w14:paraId="01E35A64" w14:textId="77777777" w:rsidR="005954A4" w:rsidRPr="00394BD6" w:rsidRDefault="005954A4" w:rsidP="00B61049">
            <w:pPr>
              <w:rPr>
                <w:rFonts w:ascii="Times New Roman" w:hAnsi="Times New Roman" w:cs="Times New Roman"/>
                <w:sz w:val="24"/>
                <w:szCs w:val="24"/>
              </w:rPr>
            </w:pPr>
          </w:p>
        </w:tc>
        <w:tc>
          <w:tcPr>
            <w:tcW w:w="3330" w:type="dxa"/>
          </w:tcPr>
          <w:p w14:paraId="0A0F71FE" w14:textId="77777777" w:rsidR="005954A4" w:rsidRPr="00394BD6" w:rsidRDefault="005954A4" w:rsidP="00B61049">
            <w:pPr>
              <w:rPr>
                <w:rFonts w:ascii="Times New Roman" w:hAnsi="Times New Roman" w:cs="Times New Roman"/>
                <w:sz w:val="24"/>
                <w:szCs w:val="24"/>
              </w:rPr>
            </w:pPr>
          </w:p>
        </w:tc>
      </w:tr>
      <w:tr w:rsidR="005954A4" w:rsidRPr="00394BD6" w14:paraId="7E9B03D4" w14:textId="77777777" w:rsidTr="00E351A7">
        <w:tc>
          <w:tcPr>
            <w:tcW w:w="3145" w:type="dxa"/>
          </w:tcPr>
          <w:p w14:paraId="3CCDAA81" w14:textId="77777777" w:rsidR="005954A4" w:rsidRPr="00394BD6" w:rsidRDefault="005954A4" w:rsidP="00B61049">
            <w:pPr>
              <w:spacing w:after="120"/>
              <w:rPr>
                <w:rFonts w:ascii="Times New Roman" w:hAnsi="Times New Roman" w:cs="Times New Roman"/>
                <w:sz w:val="24"/>
                <w:szCs w:val="24"/>
              </w:rPr>
            </w:pPr>
          </w:p>
        </w:tc>
        <w:tc>
          <w:tcPr>
            <w:tcW w:w="2520" w:type="dxa"/>
          </w:tcPr>
          <w:p w14:paraId="3912DEDF" w14:textId="77777777" w:rsidR="005954A4" w:rsidRPr="00394BD6" w:rsidRDefault="005954A4" w:rsidP="00B61049">
            <w:pPr>
              <w:rPr>
                <w:rFonts w:ascii="Times New Roman" w:hAnsi="Times New Roman" w:cs="Times New Roman"/>
                <w:sz w:val="24"/>
                <w:szCs w:val="24"/>
              </w:rPr>
            </w:pPr>
          </w:p>
        </w:tc>
        <w:tc>
          <w:tcPr>
            <w:tcW w:w="2520" w:type="dxa"/>
          </w:tcPr>
          <w:p w14:paraId="23FCD9D8" w14:textId="77777777" w:rsidR="005954A4" w:rsidRPr="00394BD6" w:rsidRDefault="005954A4" w:rsidP="00B61049">
            <w:pPr>
              <w:rPr>
                <w:rFonts w:ascii="Times New Roman" w:hAnsi="Times New Roman" w:cs="Times New Roman"/>
                <w:sz w:val="24"/>
                <w:szCs w:val="24"/>
              </w:rPr>
            </w:pPr>
          </w:p>
        </w:tc>
        <w:tc>
          <w:tcPr>
            <w:tcW w:w="3150" w:type="dxa"/>
          </w:tcPr>
          <w:p w14:paraId="363DFC3A" w14:textId="77777777" w:rsidR="005954A4" w:rsidRPr="00394BD6" w:rsidRDefault="005954A4" w:rsidP="00B61049">
            <w:pPr>
              <w:rPr>
                <w:rFonts w:ascii="Times New Roman" w:hAnsi="Times New Roman" w:cs="Times New Roman"/>
                <w:sz w:val="24"/>
                <w:szCs w:val="24"/>
              </w:rPr>
            </w:pPr>
          </w:p>
        </w:tc>
        <w:tc>
          <w:tcPr>
            <w:tcW w:w="3330" w:type="dxa"/>
          </w:tcPr>
          <w:p w14:paraId="0301FEDD" w14:textId="77777777" w:rsidR="005954A4" w:rsidRPr="00394BD6" w:rsidRDefault="005954A4" w:rsidP="00B61049">
            <w:pPr>
              <w:rPr>
                <w:rFonts w:ascii="Times New Roman" w:hAnsi="Times New Roman" w:cs="Times New Roman"/>
                <w:sz w:val="24"/>
                <w:szCs w:val="24"/>
              </w:rPr>
            </w:pPr>
          </w:p>
        </w:tc>
      </w:tr>
      <w:tr w:rsidR="005954A4" w:rsidRPr="00394BD6" w14:paraId="5E893EDA" w14:textId="77777777" w:rsidTr="00E351A7">
        <w:tc>
          <w:tcPr>
            <w:tcW w:w="3145" w:type="dxa"/>
          </w:tcPr>
          <w:p w14:paraId="1BEEC7EB" w14:textId="77777777" w:rsidR="005954A4" w:rsidRPr="00394BD6" w:rsidRDefault="005954A4" w:rsidP="00B61049">
            <w:pPr>
              <w:spacing w:after="120"/>
              <w:rPr>
                <w:rFonts w:ascii="Times New Roman" w:hAnsi="Times New Roman" w:cs="Times New Roman"/>
                <w:sz w:val="24"/>
                <w:szCs w:val="24"/>
              </w:rPr>
            </w:pPr>
          </w:p>
        </w:tc>
        <w:tc>
          <w:tcPr>
            <w:tcW w:w="2520" w:type="dxa"/>
          </w:tcPr>
          <w:p w14:paraId="32783C24" w14:textId="77777777" w:rsidR="005954A4" w:rsidRPr="00394BD6" w:rsidRDefault="005954A4" w:rsidP="00B61049">
            <w:pPr>
              <w:rPr>
                <w:rFonts w:ascii="Times New Roman" w:hAnsi="Times New Roman" w:cs="Times New Roman"/>
                <w:sz w:val="24"/>
                <w:szCs w:val="24"/>
              </w:rPr>
            </w:pPr>
          </w:p>
        </w:tc>
        <w:tc>
          <w:tcPr>
            <w:tcW w:w="2520" w:type="dxa"/>
          </w:tcPr>
          <w:p w14:paraId="49A80CA4" w14:textId="77777777" w:rsidR="005954A4" w:rsidRPr="00394BD6" w:rsidRDefault="005954A4" w:rsidP="00B61049">
            <w:pPr>
              <w:rPr>
                <w:rFonts w:ascii="Times New Roman" w:hAnsi="Times New Roman" w:cs="Times New Roman"/>
                <w:sz w:val="24"/>
                <w:szCs w:val="24"/>
              </w:rPr>
            </w:pPr>
          </w:p>
        </w:tc>
        <w:tc>
          <w:tcPr>
            <w:tcW w:w="3150" w:type="dxa"/>
          </w:tcPr>
          <w:p w14:paraId="4EF9C811" w14:textId="77777777" w:rsidR="005954A4" w:rsidRPr="00394BD6" w:rsidRDefault="005954A4" w:rsidP="00B61049">
            <w:pPr>
              <w:rPr>
                <w:rFonts w:ascii="Times New Roman" w:hAnsi="Times New Roman" w:cs="Times New Roman"/>
                <w:sz w:val="24"/>
                <w:szCs w:val="24"/>
              </w:rPr>
            </w:pPr>
          </w:p>
        </w:tc>
        <w:tc>
          <w:tcPr>
            <w:tcW w:w="3330" w:type="dxa"/>
          </w:tcPr>
          <w:p w14:paraId="5F7D21DF" w14:textId="77777777" w:rsidR="005954A4" w:rsidRPr="00394BD6" w:rsidRDefault="005954A4" w:rsidP="00B61049">
            <w:pPr>
              <w:rPr>
                <w:rFonts w:ascii="Times New Roman" w:hAnsi="Times New Roman" w:cs="Times New Roman"/>
                <w:sz w:val="24"/>
                <w:szCs w:val="24"/>
              </w:rPr>
            </w:pPr>
          </w:p>
        </w:tc>
      </w:tr>
      <w:tr w:rsidR="005954A4" w:rsidRPr="00394BD6" w14:paraId="1FBF905C" w14:textId="77777777" w:rsidTr="00E351A7">
        <w:tc>
          <w:tcPr>
            <w:tcW w:w="3145" w:type="dxa"/>
          </w:tcPr>
          <w:p w14:paraId="523D1F0A" w14:textId="77777777" w:rsidR="005954A4" w:rsidRPr="00394BD6" w:rsidRDefault="005954A4" w:rsidP="00B61049">
            <w:pPr>
              <w:spacing w:after="120"/>
              <w:rPr>
                <w:rFonts w:ascii="Times New Roman" w:hAnsi="Times New Roman" w:cs="Times New Roman"/>
                <w:sz w:val="24"/>
                <w:szCs w:val="24"/>
              </w:rPr>
            </w:pPr>
          </w:p>
        </w:tc>
        <w:tc>
          <w:tcPr>
            <w:tcW w:w="2520" w:type="dxa"/>
          </w:tcPr>
          <w:p w14:paraId="0DDCA76A" w14:textId="77777777" w:rsidR="005954A4" w:rsidRPr="00394BD6" w:rsidRDefault="005954A4" w:rsidP="00B61049">
            <w:pPr>
              <w:rPr>
                <w:rFonts w:ascii="Times New Roman" w:hAnsi="Times New Roman" w:cs="Times New Roman"/>
                <w:sz w:val="24"/>
                <w:szCs w:val="24"/>
              </w:rPr>
            </w:pPr>
          </w:p>
        </w:tc>
        <w:tc>
          <w:tcPr>
            <w:tcW w:w="2520" w:type="dxa"/>
          </w:tcPr>
          <w:p w14:paraId="650F4CBF" w14:textId="77777777" w:rsidR="005954A4" w:rsidRPr="00394BD6" w:rsidRDefault="005954A4" w:rsidP="00B61049">
            <w:pPr>
              <w:rPr>
                <w:rFonts w:ascii="Times New Roman" w:hAnsi="Times New Roman" w:cs="Times New Roman"/>
                <w:sz w:val="24"/>
                <w:szCs w:val="24"/>
              </w:rPr>
            </w:pPr>
          </w:p>
        </w:tc>
        <w:tc>
          <w:tcPr>
            <w:tcW w:w="3150" w:type="dxa"/>
          </w:tcPr>
          <w:p w14:paraId="170020EB" w14:textId="77777777" w:rsidR="005954A4" w:rsidRPr="00394BD6" w:rsidRDefault="005954A4" w:rsidP="00B61049">
            <w:pPr>
              <w:rPr>
                <w:rFonts w:ascii="Times New Roman" w:hAnsi="Times New Roman" w:cs="Times New Roman"/>
                <w:sz w:val="24"/>
                <w:szCs w:val="24"/>
              </w:rPr>
            </w:pPr>
          </w:p>
        </w:tc>
        <w:tc>
          <w:tcPr>
            <w:tcW w:w="3330" w:type="dxa"/>
          </w:tcPr>
          <w:p w14:paraId="7AFB8F90" w14:textId="77777777" w:rsidR="005954A4" w:rsidRPr="00394BD6" w:rsidRDefault="005954A4" w:rsidP="00B61049">
            <w:pPr>
              <w:rPr>
                <w:rFonts w:ascii="Times New Roman" w:hAnsi="Times New Roman" w:cs="Times New Roman"/>
                <w:sz w:val="24"/>
                <w:szCs w:val="24"/>
              </w:rPr>
            </w:pPr>
          </w:p>
        </w:tc>
      </w:tr>
      <w:tr w:rsidR="005954A4" w:rsidRPr="00394BD6" w14:paraId="7F331902" w14:textId="77777777" w:rsidTr="00E351A7">
        <w:tc>
          <w:tcPr>
            <w:tcW w:w="3145" w:type="dxa"/>
          </w:tcPr>
          <w:p w14:paraId="1311D571" w14:textId="77777777" w:rsidR="005954A4" w:rsidRPr="00394BD6" w:rsidRDefault="005954A4" w:rsidP="00B61049">
            <w:pPr>
              <w:spacing w:after="120"/>
              <w:rPr>
                <w:rFonts w:ascii="Times New Roman" w:hAnsi="Times New Roman" w:cs="Times New Roman"/>
                <w:sz w:val="24"/>
                <w:szCs w:val="24"/>
              </w:rPr>
            </w:pPr>
          </w:p>
        </w:tc>
        <w:tc>
          <w:tcPr>
            <w:tcW w:w="2520" w:type="dxa"/>
          </w:tcPr>
          <w:p w14:paraId="2E36167C" w14:textId="77777777" w:rsidR="005954A4" w:rsidRPr="00394BD6" w:rsidRDefault="005954A4" w:rsidP="00B61049">
            <w:pPr>
              <w:rPr>
                <w:rFonts w:ascii="Times New Roman" w:hAnsi="Times New Roman" w:cs="Times New Roman"/>
                <w:sz w:val="24"/>
                <w:szCs w:val="24"/>
              </w:rPr>
            </w:pPr>
          </w:p>
        </w:tc>
        <w:tc>
          <w:tcPr>
            <w:tcW w:w="2520" w:type="dxa"/>
          </w:tcPr>
          <w:p w14:paraId="6C0962FE" w14:textId="77777777" w:rsidR="005954A4" w:rsidRPr="00394BD6" w:rsidRDefault="005954A4" w:rsidP="00B61049">
            <w:pPr>
              <w:rPr>
                <w:rFonts w:ascii="Times New Roman" w:hAnsi="Times New Roman" w:cs="Times New Roman"/>
                <w:sz w:val="24"/>
                <w:szCs w:val="24"/>
              </w:rPr>
            </w:pPr>
          </w:p>
        </w:tc>
        <w:tc>
          <w:tcPr>
            <w:tcW w:w="3150" w:type="dxa"/>
          </w:tcPr>
          <w:p w14:paraId="3F27A335" w14:textId="77777777" w:rsidR="005954A4" w:rsidRPr="00394BD6" w:rsidRDefault="005954A4" w:rsidP="00B61049">
            <w:pPr>
              <w:rPr>
                <w:rFonts w:ascii="Times New Roman" w:hAnsi="Times New Roman" w:cs="Times New Roman"/>
                <w:sz w:val="24"/>
                <w:szCs w:val="24"/>
              </w:rPr>
            </w:pPr>
          </w:p>
        </w:tc>
        <w:tc>
          <w:tcPr>
            <w:tcW w:w="3330" w:type="dxa"/>
          </w:tcPr>
          <w:p w14:paraId="6EAD08AF" w14:textId="77777777" w:rsidR="005954A4" w:rsidRPr="00394BD6" w:rsidRDefault="005954A4" w:rsidP="00B61049">
            <w:pPr>
              <w:rPr>
                <w:rFonts w:ascii="Times New Roman" w:hAnsi="Times New Roman" w:cs="Times New Roman"/>
                <w:sz w:val="24"/>
                <w:szCs w:val="24"/>
              </w:rPr>
            </w:pPr>
          </w:p>
        </w:tc>
      </w:tr>
      <w:tr w:rsidR="005954A4" w:rsidRPr="00394BD6" w14:paraId="09041A59" w14:textId="77777777" w:rsidTr="00E351A7">
        <w:tc>
          <w:tcPr>
            <w:tcW w:w="3145" w:type="dxa"/>
          </w:tcPr>
          <w:p w14:paraId="20174340" w14:textId="77777777" w:rsidR="005954A4" w:rsidRPr="00394BD6" w:rsidRDefault="005954A4" w:rsidP="00B61049">
            <w:pPr>
              <w:spacing w:after="120"/>
              <w:rPr>
                <w:rFonts w:ascii="Times New Roman" w:hAnsi="Times New Roman" w:cs="Times New Roman"/>
                <w:sz w:val="24"/>
                <w:szCs w:val="24"/>
              </w:rPr>
            </w:pPr>
          </w:p>
        </w:tc>
        <w:tc>
          <w:tcPr>
            <w:tcW w:w="2520" w:type="dxa"/>
          </w:tcPr>
          <w:p w14:paraId="377BB702" w14:textId="77777777" w:rsidR="005954A4" w:rsidRPr="00394BD6" w:rsidRDefault="005954A4" w:rsidP="00B61049">
            <w:pPr>
              <w:rPr>
                <w:rFonts w:ascii="Times New Roman" w:hAnsi="Times New Roman" w:cs="Times New Roman"/>
                <w:sz w:val="24"/>
                <w:szCs w:val="24"/>
              </w:rPr>
            </w:pPr>
          </w:p>
        </w:tc>
        <w:tc>
          <w:tcPr>
            <w:tcW w:w="2520" w:type="dxa"/>
          </w:tcPr>
          <w:p w14:paraId="20288984" w14:textId="77777777" w:rsidR="005954A4" w:rsidRPr="00394BD6" w:rsidRDefault="005954A4" w:rsidP="00B61049">
            <w:pPr>
              <w:rPr>
                <w:rFonts w:ascii="Times New Roman" w:hAnsi="Times New Roman" w:cs="Times New Roman"/>
                <w:sz w:val="24"/>
                <w:szCs w:val="24"/>
              </w:rPr>
            </w:pPr>
          </w:p>
        </w:tc>
        <w:tc>
          <w:tcPr>
            <w:tcW w:w="3150" w:type="dxa"/>
          </w:tcPr>
          <w:p w14:paraId="4E3052DC" w14:textId="77777777" w:rsidR="005954A4" w:rsidRPr="00394BD6" w:rsidRDefault="005954A4" w:rsidP="00B61049">
            <w:pPr>
              <w:rPr>
                <w:rFonts w:ascii="Times New Roman" w:hAnsi="Times New Roman" w:cs="Times New Roman"/>
                <w:sz w:val="24"/>
                <w:szCs w:val="24"/>
              </w:rPr>
            </w:pPr>
          </w:p>
        </w:tc>
        <w:tc>
          <w:tcPr>
            <w:tcW w:w="3330" w:type="dxa"/>
          </w:tcPr>
          <w:p w14:paraId="2EE7ADD2" w14:textId="77777777" w:rsidR="005954A4" w:rsidRPr="00394BD6" w:rsidRDefault="005954A4" w:rsidP="00B61049">
            <w:pPr>
              <w:rPr>
                <w:rFonts w:ascii="Times New Roman" w:hAnsi="Times New Roman" w:cs="Times New Roman"/>
                <w:sz w:val="24"/>
                <w:szCs w:val="24"/>
              </w:rPr>
            </w:pPr>
          </w:p>
        </w:tc>
      </w:tr>
      <w:tr w:rsidR="005954A4" w:rsidRPr="00394BD6" w14:paraId="758F3C12" w14:textId="77777777" w:rsidTr="00E351A7">
        <w:tc>
          <w:tcPr>
            <w:tcW w:w="3145" w:type="dxa"/>
          </w:tcPr>
          <w:p w14:paraId="7D737FA0" w14:textId="77777777" w:rsidR="005954A4" w:rsidRPr="00394BD6" w:rsidRDefault="005954A4" w:rsidP="00B61049">
            <w:pPr>
              <w:spacing w:after="120"/>
              <w:rPr>
                <w:rFonts w:ascii="Times New Roman" w:hAnsi="Times New Roman" w:cs="Times New Roman"/>
                <w:sz w:val="24"/>
                <w:szCs w:val="24"/>
              </w:rPr>
            </w:pPr>
          </w:p>
        </w:tc>
        <w:tc>
          <w:tcPr>
            <w:tcW w:w="2520" w:type="dxa"/>
          </w:tcPr>
          <w:p w14:paraId="52F41F46" w14:textId="77777777" w:rsidR="005954A4" w:rsidRPr="00394BD6" w:rsidRDefault="005954A4" w:rsidP="00B61049">
            <w:pPr>
              <w:rPr>
                <w:rFonts w:ascii="Times New Roman" w:hAnsi="Times New Roman" w:cs="Times New Roman"/>
                <w:sz w:val="24"/>
                <w:szCs w:val="24"/>
              </w:rPr>
            </w:pPr>
          </w:p>
        </w:tc>
        <w:tc>
          <w:tcPr>
            <w:tcW w:w="2520" w:type="dxa"/>
          </w:tcPr>
          <w:p w14:paraId="7A60ADE6" w14:textId="77777777" w:rsidR="005954A4" w:rsidRPr="00394BD6" w:rsidRDefault="005954A4" w:rsidP="00B61049">
            <w:pPr>
              <w:rPr>
                <w:rFonts w:ascii="Times New Roman" w:hAnsi="Times New Roman" w:cs="Times New Roman"/>
                <w:sz w:val="24"/>
                <w:szCs w:val="24"/>
              </w:rPr>
            </w:pPr>
          </w:p>
        </w:tc>
        <w:tc>
          <w:tcPr>
            <w:tcW w:w="3150" w:type="dxa"/>
          </w:tcPr>
          <w:p w14:paraId="69FC38DA" w14:textId="77777777" w:rsidR="005954A4" w:rsidRPr="00394BD6" w:rsidRDefault="005954A4" w:rsidP="00B61049">
            <w:pPr>
              <w:rPr>
                <w:rFonts w:ascii="Times New Roman" w:hAnsi="Times New Roman" w:cs="Times New Roman"/>
                <w:sz w:val="24"/>
                <w:szCs w:val="24"/>
              </w:rPr>
            </w:pPr>
          </w:p>
        </w:tc>
        <w:tc>
          <w:tcPr>
            <w:tcW w:w="3330" w:type="dxa"/>
          </w:tcPr>
          <w:p w14:paraId="0C1DFD68" w14:textId="77777777" w:rsidR="005954A4" w:rsidRPr="00394BD6" w:rsidRDefault="005954A4" w:rsidP="00B61049">
            <w:pPr>
              <w:rPr>
                <w:rFonts w:ascii="Times New Roman" w:hAnsi="Times New Roman" w:cs="Times New Roman"/>
                <w:sz w:val="24"/>
                <w:szCs w:val="24"/>
              </w:rPr>
            </w:pPr>
          </w:p>
        </w:tc>
      </w:tr>
      <w:tr w:rsidR="005954A4" w:rsidRPr="00394BD6" w14:paraId="362DBC4B" w14:textId="77777777" w:rsidTr="00E351A7">
        <w:tc>
          <w:tcPr>
            <w:tcW w:w="3145" w:type="dxa"/>
          </w:tcPr>
          <w:p w14:paraId="13006EB6" w14:textId="77777777" w:rsidR="005954A4" w:rsidRPr="00394BD6" w:rsidRDefault="005954A4" w:rsidP="00B61049">
            <w:pPr>
              <w:spacing w:after="120"/>
              <w:rPr>
                <w:rFonts w:ascii="Times New Roman" w:hAnsi="Times New Roman" w:cs="Times New Roman"/>
                <w:sz w:val="24"/>
                <w:szCs w:val="24"/>
              </w:rPr>
            </w:pPr>
          </w:p>
        </w:tc>
        <w:tc>
          <w:tcPr>
            <w:tcW w:w="2520" w:type="dxa"/>
          </w:tcPr>
          <w:p w14:paraId="12A3EC73" w14:textId="77777777" w:rsidR="005954A4" w:rsidRPr="00394BD6" w:rsidRDefault="005954A4" w:rsidP="00B61049">
            <w:pPr>
              <w:rPr>
                <w:rFonts w:ascii="Times New Roman" w:hAnsi="Times New Roman" w:cs="Times New Roman"/>
                <w:sz w:val="24"/>
                <w:szCs w:val="24"/>
              </w:rPr>
            </w:pPr>
          </w:p>
        </w:tc>
        <w:tc>
          <w:tcPr>
            <w:tcW w:w="2520" w:type="dxa"/>
          </w:tcPr>
          <w:p w14:paraId="35B2B153" w14:textId="77777777" w:rsidR="005954A4" w:rsidRPr="00394BD6" w:rsidRDefault="005954A4" w:rsidP="00B61049">
            <w:pPr>
              <w:rPr>
                <w:rFonts w:ascii="Times New Roman" w:hAnsi="Times New Roman" w:cs="Times New Roman"/>
                <w:sz w:val="24"/>
                <w:szCs w:val="24"/>
              </w:rPr>
            </w:pPr>
          </w:p>
        </w:tc>
        <w:tc>
          <w:tcPr>
            <w:tcW w:w="3150" w:type="dxa"/>
          </w:tcPr>
          <w:p w14:paraId="234983D0" w14:textId="77777777" w:rsidR="005954A4" w:rsidRPr="00394BD6" w:rsidRDefault="005954A4" w:rsidP="00B61049">
            <w:pPr>
              <w:rPr>
                <w:rFonts w:ascii="Times New Roman" w:hAnsi="Times New Roman" w:cs="Times New Roman"/>
                <w:sz w:val="24"/>
                <w:szCs w:val="24"/>
              </w:rPr>
            </w:pPr>
          </w:p>
        </w:tc>
        <w:tc>
          <w:tcPr>
            <w:tcW w:w="3330" w:type="dxa"/>
          </w:tcPr>
          <w:p w14:paraId="5652810D" w14:textId="77777777" w:rsidR="005954A4" w:rsidRPr="00394BD6" w:rsidRDefault="005954A4" w:rsidP="00B61049">
            <w:pPr>
              <w:rPr>
                <w:rFonts w:ascii="Times New Roman" w:hAnsi="Times New Roman" w:cs="Times New Roman"/>
                <w:sz w:val="24"/>
                <w:szCs w:val="24"/>
              </w:rPr>
            </w:pPr>
          </w:p>
        </w:tc>
      </w:tr>
      <w:tr w:rsidR="005954A4" w:rsidRPr="00394BD6" w14:paraId="1A213DED" w14:textId="77777777" w:rsidTr="00E351A7">
        <w:tc>
          <w:tcPr>
            <w:tcW w:w="3145" w:type="dxa"/>
          </w:tcPr>
          <w:p w14:paraId="139D6AA8" w14:textId="77777777" w:rsidR="005954A4" w:rsidRPr="00394BD6" w:rsidRDefault="005954A4" w:rsidP="00B61049">
            <w:pPr>
              <w:spacing w:after="120"/>
              <w:rPr>
                <w:rFonts w:ascii="Times New Roman" w:hAnsi="Times New Roman" w:cs="Times New Roman"/>
                <w:sz w:val="24"/>
                <w:szCs w:val="24"/>
              </w:rPr>
            </w:pPr>
          </w:p>
        </w:tc>
        <w:tc>
          <w:tcPr>
            <w:tcW w:w="2520" w:type="dxa"/>
          </w:tcPr>
          <w:p w14:paraId="1911679B" w14:textId="77777777" w:rsidR="005954A4" w:rsidRPr="00394BD6" w:rsidRDefault="005954A4" w:rsidP="00B61049">
            <w:pPr>
              <w:rPr>
                <w:rFonts w:ascii="Times New Roman" w:hAnsi="Times New Roman" w:cs="Times New Roman"/>
                <w:sz w:val="24"/>
                <w:szCs w:val="24"/>
              </w:rPr>
            </w:pPr>
          </w:p>
        </w:tc>
        <w:tc>
          <w:tcPr>
            <w:tcW w:w="2520" w:type="dxa"/>
          </w:tcPr>
          <w:p w14:paraId="4BC05E1B" w14:textId="77777777" w:rsidR="005954A4" w:rsidRPr="00394BD6" w:rsidRDefault="005954A4" w:rsidP="00B61049">
            <w:pPr>
              <w:rPr>
                <w:rFonts w:ascii="Times New Roman" w:hAnsi="Times New Roman" w:cs="Times New Roman"/>
                <w:sz w:val="24"/>
                <w:szCs w:val="24"/>
              </w:rPr>
            </w:pPr>
          </w:p>
        </w:tc>
        <w:tc>
          <w:tcPr>
            <w:tcW w:w="3150" w:type="dxa"/>
          </w:tcPr>
          <w:p w14:paraId="2DE6FF83" w14:textId="77777777" w:rsidR="005954A4" w:rsidRPr="00394BD6" w:rsidRDefault="005954A4" w:rsidP="00B61049">
            <w:pPr>
              <w:rPr>
                <w:rFonts w:ascii="Times New Roman" w:hAnsi="Times New Roman" w:cs="Times New Roman"/>
                <w:sz w:val="24"/>
                <w:szCs w:val="24"/>
              </w:rPr>
            </w:pPr>
          </w:p>
        </w:tc>
        <w:tc>
          <w:tcPr>
            <w:tcW w:w="3330" w:type="dxa"/>
          </w:tcPr>
          <w:p w14:paraId="11E505EE" w14:textId="77777777" w:rsidR="005954A4" w:rsidRPr="00394BD6" w:rsidRDefault="005954A4" w:rsidP="00B61049">
            <w:pPr>
              <w:rPr>
                <w:rFonts w:ascii="Times New Roman" w:hAnsi="Times New Roman" w:cs="Times New Roman"/>
                <w:sz w:val="24"/>
                <w:szCs w:val="24"/>
              </w:rPr>
            </w:pPr>
          </w:p>
        </w:tc>
      </w:tr>
      <w:tr w:rsidR="005954A4" w:rsidRPr="00394BD6" w14:paraId="14C4CD47" w14:textId="77777777" w:rsidTr="00E351A7">
        <w:tc>
          <w:tcPr>
            <w:tcW w:w="3145" w:type="dxa"/>
          </w:tcPr>
          <w:p w14:paraId="100C9065" w14:textId="77777777" w:rsidR="005954A4" w:rsidRPr="00394BD6" w:rsidRDefault="005954A4" w:rsidP="00B61049">
            <w:pPr>
              <w:spacing w:after="120"/>
              <w:rPr>
                <w:rFonts w:ascii="Times New Roman" w:hAnsi="Times New Roman" w:cs="Times New Roman"/>
                <w:sz w:val="24"/>
                <w:szCs w:val="24"/>
              </w:rPr>
            </w:pPr>
          </w:p>
        </w:tc>
        <w:tc>
          <w:tcPr>
            <w:tcW w:w="2520" w:type="dxa"/>
          </w:tcPr>
          <w:p w14:paraId="4D0C2CC3" w14:textId="77777777" w:rsidR="005954A4" w:rsidRPr="00394BD6" w:rsidRDefault="005954A4" w:rsidP="00B61049">
            <w:pPr>
              <w:rPr>
                <w:rFonts w:ascii="Times New Roman" w:hAnsi="Times New Roman" w:cs="Times New Roman"/>
                <w:sz w:val="24"/>
                <w:szCs w:val="24"/>
              </w:rPr>
            </w:pPr>
          </w:p>
        </w:tc>
        <w:tc>
          <w:tcPr>
            <w:tcW w:w="2520" w:type="dxa"/>
          </w:tcPr>
          <w:p w14:paraId="671E05E9" w14:textId="77777777" w:rsidR="005954A4" w:rsidRPr="00394BD6" w:rsidRDefault="005954A4" w:rsidP="00B61049">
            <w:pPr>
              <w:rPr>
                <w:rFonts w:ascii="Times New Roman" w:hAnsi="Times New Roman" w:cs="Times New Roman"/>
                <w:sz w:val="24"/>
                <w:szCs w:val="24"/>
              </w:rPr>
            </w:pPr>
          </w:p>
        </w:tc>
        <w:tc>
          <w:tcPr>
            <w:tcW w:w="3150" w:type="dxa"/>
          </w:tcPr>
          <w:p w14:paraId="05D5AA05" w14:textId="77777777" w:rsidR="005954A4" w:rsidRPr="00394BD6" w:rsidRDefault="005954A4" w:rsidP="00B61049">
            <w:pPr>
              <w:rPr>
                <w:rFonts w:ascii="Times New Roman" w:hAnsi="Times New Roman" w:cs="Times New Roman"/>
                <w:sz w:val="24"/>
                <w:szCs w:val="24"/>
              </w:rPr>
            </w:pPr>
          </w:p>
        </w:tc>
        <w:tc>
          <w:tcPr>
            <w:tcW w:w="3330" w:type="dxa"/>
          </w:tcPr>
          <w:p w14:paraId="70E82448" w14:textId="77777777" w:rsidR="005954A4" w:rsidRPr="00394BD6" w:rsidRDefault="005954A4" w:rsidP="00B61049">
            <w:pPr>
              <w:rPr>
                <w:rFonts w:ascii="Times New Roman" w:hAnsi="Times New Roman" w:cs="Times New Roman"/>
                <w:sz w:val="24"/>
                <w:szCs w:val="24"/>
              </w:rPr>
            </w:pPr>
          </w:p>
        </w:tc>
      </w:tr>
      <w:tr w:rsidR="005954A4" w:rsidRPr="00394BD6" w14:paraId="15B508D1" w14:textId="77777777" w:rsidTr="00E351A7">
        <w:tc>
          <w:tcPr>
            <w:tcW w:w="3145" w:type="dxa"/>
          </w:tcPr>
          <w:p w14:paraId="5D03DEA7" w14:textId="77777777" w:rsidR="005954A4" w:rsidRPr="00394BD6" w:rsidRDefault="005954A4" w:rsidP="00B61049">
            <w:pPr>
              <w:spacing w:after="120"/>
              <w:rPr>
                <w:rFonts w:ascii="Times New Roman" w:hAnsi="Times New Roman" w:cs="Times New Roman"/>
                <w:sz w:val="24"/>
                <w:szCs w:val="24"/>
              </w:rPr>
            </w:pPr>
          </w:p>
        </w:tc>
        <w:tc>
          <w:tcPr>
            <w:tcW w:w="2520" w:type="dxa"/>
          </w:tcPr>
          <w:p w14:paraId="78819FE8" w14:textId="77777777" w:rsidR="005954A4" w:rsidRPr="00394BD6" w:rsidRDefault="005954A4" w:rsidP="00B61049">
            <w:pPr>
              <w:rPr>
                <w:rFonts w:ascii="Times New Roman" w:hAnsi="Times New Roman" w:cs="Times New Roman"/>
                <w:sz w:val="24"/>
                <w:szCs w:val="24"/>
              </w:rPr>
            </w:pPr>
          </w:p>
        </w:tc>
        <w:tc>
          <w:tcPr>
            <w:tcW w:w="2520" w:type="dxa"/>
          </w:tcPr>
          <w:p w14:paraId="1FE06F0F" w14:textId="77777777" w:rsidR="005954A4" w:rsidRPr="00394BD6" w:rsidRDefault="005954A4" w:rsidP="00B61049">
            <w:pPr>
              <w:rPr>
                <w:rFonts w:ascii="Times New Roman" w:hAnsi="Times New Roman" w:cs="Times New Roman"/>
                <w:sz w:val="24"/>
                <w:szCs w:val="24"/>
              </w:rPr>
            </w:pPr>
          </w:p>
        </w:tc>
        <w:tc>
          <w:tcPr>
            <w:tcW w:w="3150" w:type="dxa"/>
          </w:tcPr>
          <w:p w14:paraId="00115BF5" w14:textId="77777777" w:rsidR="005954A4" w:rsidRPr="00394BD6" w:rsidRDefault="005954A4" w:rsidP="00B61049">
            <w:pPr>
              <w:rPr>
                <w:rFonts w:ascii="Times New Roman" w:hAnsi="Times New Roman" w:cs="Times New Roman"/>
                <w:sz w:val="24"/>
                <w:szCs w:val="24"/>
              </w:rPr>
            </w:pPr>
          </w:p>
        </w:tc>
        <w:tc>
          <w:tcPr>
            <w:tcW w:w="3330" w:type="dxa"/>
          </w:tcPr>
          <w:p w14:paraId="350180C0" w14:textId="77777777" w:rsidR="005954A4" w:rsidRPr="00394BD6" w:rsidRDefault="005954A4" w:rsidP="00B61049">
            <w:pPr>
              <w:rPr>
                <w:rFonts w:ascii="Times New Roman" w:hAnsi="Times New Roman" w:cs="Times New Roman"/>
                <w:sz w:val="24"/>
                <w:szCs w:val="24"/>
              </w:rPr>
            </w:pPr>
          </w:p>
        </w:tc>
      </w:tr>
    </w:tbl>
    <w:p w14:paraId="50C7CD4F" w14:textId="6455AFBB" w:rsidR="005954A4" w:rsidRPr="00394BD6" w:rsidRDefault="005954A4" w:rsidP="00B61049">
      <w:pPr>
        <w:spacing w:after="0"/>
        <w:jc w:val="center"/>
        <w:rPr>
          <w:rFonts w:ascii="Times New Roman" w:hAnsi="Times New Roman" w:cs="Times New Roman"/>
          <w:b/>
          <w:color w:val="000000" w:themeColor="text1"/>
          <w:sz w:val="24"/>
          <w:szCs w:val="24"/>
          <w:u w:val="single"/>
        </w:rPr>
      </w:pPr>
    </w:p>
    <w:p w14:paraId="5EA3F342" w14:textId="77777777" w:rsidR="005954A4" w:rsidRPr="00394BD6" w:rsidRDefault="005954A4" w:rsidP="00B61049">
      <w:pPr>
        <w:spacing w:after="0"/>
        <w:jc w:val="center"/>
        <w:rPr>
          <w:rFonts w:ascii="Times New Roman" w:hAnsi="Times New Roman" w:cs="Times New Roman"/>
          <w:b/>
          <w:color w:val="000000" w:themeColor="text1"/>
          <w:sz w:val="24"/>
          <w:szCs w:val="24"/>
          <w:u w:val="single"/>
        </w:rPr>
        <w:sectPr w:rsidR="005954A4" w:rsidRPr="00394BD6" w:rsidSect="00CA51DD">
          <w:pgSz w:w="15840" w:h="12240" w:orient="landscape" w:code="1"/>
          <w:pgMar w:top="630" w:right="900" w:bottom="810" w:left="990" w:header="720" w:footer="177" w:gutter="0"/>
          <w:cols w:space="720"/>
          <w:docGrid w:linePitch="360"/>
        </w:sectPr>
      </w:pPr>
    </w:p>
    <w:p w14:paraId="2A844594" w14:textId="77777777" w:rsidR="004531A7" w:rsidRPr="00394BD6" w:rsidRDefault="004531A7" w:rsidP="00B61049">
      <w:pPr>
        <w:spacing w:after="0"/>
        <w:rPr>
          <w:rFonts w:ascii="Times New Roman" w:hAnsi="Times New Roman" w:cs="Times New Roman"/>
          <w:b/>
          <w:sz w:val="24"/>
          <w:szCs w:val="24"/>
          <w:u w:val="single"/>
        </w:rPr>
      </w:pPr>
    </w:p>
    <w:p w14:paraId="0E24475D" w14:textId="3D958B20" w:rsidR="00073805" w:rsidRPr="00394BD6" w:rsidRDefault="00073805" w:rsidP="00B61049">
      <w:pPr>
        <w:jc w:val="center"/>
        <w:rPr>
          <w:rFonts w:ascii="Times New Roman" w:hAnsi="Times New Roman" w:cs="Times New Roman"/>
          <w:b/>
          <w:sz w:val="36"/>
          <w:szCs w:val="36"/>
        </w:rPr>
      </w:pPr>
      <w:r w:rsidRPr="00394BD6">
        <w:rPr>
          <w:rFonts w:ascii="Times New Roman" w:hAnsi="Times New Roman" w:cs="Times New Roman"/>
          <w:b/>
          <w:sz w:val="36"/>
          <w:szCs w:val="36"/>
        </w:rPr>
        <w:t>Important Definitions</w:t>
      </w:r>
    </w:p>
    <w:p w14:paraId="447C1B69" w14:textId="77777777" w:rsidR="00073805" w:rsidRPr="00394BD6" w:rsidRDefault="00073805" w:rsidP="00B61049">
      <w:pPr>
        <w:pStyle w:val="NormalWeb"/>
        <w:shd w:val="clear" w:color="auto" w:fill="FFFFFF"/>
        <w:spacing w:before="0" w:beforeAutospacing="0" w:after="0" w:afterAutospacing="0"/>
        <w:rPr>
          <w:color w:val="000000"/>
          <w:sz w:val="22"/>
          <w:szCs w:val="22"/>
        </w:rPr>
      </w:pPr>
      <w:r w:rsidRPr="00394BD6">
        <w:rPr>
          <w:b/>
          <w:bCs/>
          <w:color w:val="000000"/>
          <w:sz w:val="22"/>
          <w:szCs w:val="22"/>
          <w:bdr w:val="none" w:sz="0" w:space="0" w:color="auto" w:frame="1"/>
        </w:rPr>
        <w:t>Implicit Bias</w:t>
      </w:r>
      <w:r w:rsidRPr="00394BD6">
        <w:rPr>
          <w:color w:val="000000"/>
          <w:sz w:val="22"/>
          <w:szCs w:val="22"/>
          <w:bdr w:val="none" w:sz="0" w:space="0" w:color="auto" w:frame="1"/>
        </w:rPr>
        <w:t> is also known as implicit social cognition, implicit bias refers to the attitudes or stereotypes that affect our understanding, actions, and decisions in an unconscious manner.  These biases, which encompass both favorable and unfavorable assessments, are activated involuntarily and without an individual’s awareness or intentional control.  Residing deep in the subconscious, these biases are different from known biases that individuals may choose to conceal for the purposes of social and/or political correctness.  Rather, implicit biases are not accessible through introspection (Kirwan Institute, 2015).</w:t>
      </w:r>
    </w:p>
    <w:p w14:paraId="5D260B0B" w14:textId="77777777" w:rsidR="00073805" w:rsidRPr="00394BD6" w:rsidRDefault="00073805" w:rsidP="00B61049">
      <w:pPr>
        <w:pStyle w:val="NormalWeb"/>
        <w:shd w:val="clear" w:color="auto" w:fill="FFFFFF"/>
        <w:spacing w:before="0" w:beforeAutospacing="0" w:after="0" w:afterAutospacing="0"/>
        <w:rPr>
          <w:b/>
          <w:bCs/>
          <w:color w:val="000000"/>
          <w:sz w:val="22"/>
          <w:szCs w:val="22"/>
          <w:bdr w:val="none" w:sz="0" w:space="0" w:color="auto" w:frame="1"/>
        </w:rPr>
      </w:pPr>
    </w:p>
    <w:p w14:paraId="683453BF" w14:textId="6DA48F9A" w:rsidR="00073805" w:rsidRPr="00394BD6" w:rsidRDefault="00073805" w:rsidP="00B61049">
      <w:pPr>
        <w:pStyle w:val="NormalWeb"/>
        <w:shd w:val="clear" w:color="auto" w:fill="FFFFFF"/>
        <w:spacing w:before="0" w:beforeAutospacing="0" w:after="0" w:afterAutospacing="0"/>
        <w:rPr>
          <w:color w:val="000000"/>
          <w:sz w:val="22"/>
          <w:szCs w:val="22"/>
        </w:rPr>
      </w:pPr>
      <w:r w:rsidRPr="00394BD6">
        <w:rPr>
          <w:b/>
          <w:bCs/>
          <w:color w:val="000000"/>
          <w:sz w:val="22"/>
          <w:szCs w:val="22"/>
          <w:bdr w:val="none" w:sz="0" w:space="0" w:color="auto" w:frame="1"/>
        </w:rPr>
        <w:t>Intersectionality</w:t>
      </w:r>
      <w:r w:rsidRPr="00394BD6">
        <w:rPr>
          <w:color w:val="000000"/>
          <w:sz w:val="22"/>
          <w:szCs w:val="22"/>
          <w:bdr w:val="none" w:sz="0" w:space="0" w:color="auto" w:frame="1"/>
        </w:rPr>
        <w:t> is a lens through which you can see where power comes and collides, where it interlocks and intersects (Crenshaw, 2017). It is important to acknowledge the social categorizations overlap which creates interdependent systems of discrimination, subjugation, and or marginalization. </w:t>
      </w:r>
    </w:p>
    <w:p w14:paraId="0338348A" w14:textId="77777777" w:rsidR="00073805" w:rsidRPr="00394BD6" w:rsidRDefault="00073805" w:rsidP="00B61049">
      <w:pPr>
        <w:pStyle w:val="NormalWeb"/>
        <w:shd w:val="clear" w:color="auto" w:fill="FFFFFF"/>
        <w:spacing w:before="0" w:beforeAutospacing="0" w:after="0" w:afterAutospacing="0"/>
        <w:rPr>
          <w:b/>
          <w:bCs/>
          <w:color w:val="000000"/>
          <w:sz w:val="22"/>
          <w:szCs w:val="22"/>
          <w:bdr w:val="none" w:sz="0" w:space="0" w:color="auto" w:frame="1"/>
        </w:rPr>
      </w:pPr>
    </w:p>
    <w:p w14:paraId="06263F95" w14:textId="52F82E94" w:rsidR="00073805" w:rsidRPr="00394BD6" w:rsidRDefault="00073805" w:rsidP="00B61049">
      <w:pPr>
        <w:pStyle w:val="NormalWeb"/>
        <w:shd w:val="clear" w:color="auto" w:fill="FFFFFF"/>
        <w:spacing w:before="0" w:beforeAutospacing="0" w:after="0" w:afterAutospacing="0"/>
        <w:rPr>
          <w:color w:val="000000"/>
          <w:sz w:val="22"/>
          <w:szCs w:val="22"/>
          <w:bdr w:val="none" w:sz="0" w:space="0" w:color="auto" w:frame="1"/>
        </w:rPr>
      </w:pPr>
      <w:r w:rsidRPr="00394BD6">
        <w:rPr>
          <w:b/>
          <w:bCs/>
          <w:color w:val="000000"/>
          <w:sz w:val="22"/>
          <w:szCs w:val="22"/>
          <w:bdr w:val="none" w:sz="0" w:space="0" w:color="auto" w:frame="1"/>
        </w:rPr>
        <w:t>Microaggression</w:t>
      </w:r>
      <w:r w:rsidRPr="00394BD6">
        <w:rPr>
          <w:color w:val="000000"/>
          <w:sz w:val="22"/>
          <w:szCs w:val="22"/>
          <w:bdr w:val="none" w:sz="0" w:space="0" w:color="auto" w:frame="1"/>
        </w:rPr>
        <w:t> is a term used for brief and commonplace daily verbal, behavioral, or environmental indignities, whether intentional or unintentional, that communicate hostile, derogatory, or negative prejudicial slights and insults toward any group (Sue, 2010). </w:t>
      </w:r>
    </w:p>
    <w:p w14:paraId="161FC3A4" w14:textId="77777777" w:rsidR="00073805" w:rsidRPr="00394BD6" w:rsidRDefault="00073805" w:rsidP="00B61049">
      <w:pPr>
        <w:pStyle w:val="NormalWeb"/>
        <w:shd w:val="clear" w:color="auto" w:fill="FFFFFF"/>
        <w:spacing w:before="0" w:beforeAutospacing="0" w:after="0" w:afterAutospacing="0"/>
        <w:rPr>
          <w:color w:val="000000"/>
          <w:sz w:val="10"/>
          <w:szCs w:val="10"/>
        </w:rPr>
      </w:pPr>
    </w:p>
    <w:p w14:paraId="4696FAEB" w14:textId="0B9FA269" w:rsidR="0090122C" w:rsidRPr="00394BD6" w:rsidRDefault="0090122C" w:rsidP="00B61049">
      <w:pPr>
        <w:jc w:val="center"/>
        <w:rPr>
          <w:rFonts w:ascii="Times New Roman" w:hAnsi="Times New Roman" w:cs="Times New Roman"/>
          <w:b/>
          <w:sz w:val="36"/>
          <w:szCs w:val="36"/>
        </w:rPr>
      </w:pPr>
      <w:r w:rsidRPr="00394BD6">
        <w:rPr>
          <w:rFonts w:ascii="Times New Roman" w:hAnsi="Times New Roman" w:cs="Times New Roman"/>
          <w:b/>
          <w:sz w:val="36"/>
          <w:szCs w:val="36"/>
        </w:rPr>
        <w:t>Clinical Interventions</w:t>
      </w:r>
    </w:p>
    <w:p w14:paraId="259D3A1C" w14:textId="108B2A8B" w:rsidR="0090122C" w:rsidRPr="00394BD6" w:rsidRDefault="0090122C" w:rsidP="00B61049">
      <w:pPr>
        <w:spacing w:after="0" w:line="240" w:lineRule="auto"/>
        <w:jc w:val="both"/>
        <w:rPr>
          <w:rFonts w:ascii="Times New Roman" w:hAnsi="Times New Roman" w:cs="Times New Roman"/>
        </w:rPr>
      </w:pPr>
      <w:r w:rsidRPr="00394BD6">
        <w:rPr>
          <w:rFonts w:ascii="Times New Roman" w:hAnsi="Times New Roman" w:cs="Times New Roman"/>
        </w:rPr>
        <w:t>Evidence-based practice (EBP) is defined as “the integration of the best available research with clinical expertise in the context of patient characteristics, culture, and preferences.” The purpose of EBP is to promote effective social work practice with an individual, couple, family, group or larger system that requires consistent reflection, assessment, and collaboration with field instructor. It is imperative that you dialogue with your field instructor as also they are also experts in their agency regarding other EBP or best practice models and interventions.</w:t>
      </w:r>
    </w:p>
    <w:p w14:paraId="1BCB1878" w14:textId="02B34431" w:rsidR="0090122C" w:rsidRPr="00394BD6" w:rsidRDefault="0090122C" w:rsidP="00B61049">
      <w:pPr>
        <w:jc w:val="center"/>
        <w:rPr>
          <w:rFonts w:ascii="Times New Roman" w:hAnsi="Times New Roman" w:cs="Times New Roman"/>
          <w:b/>
          <w:sz w:val="24"/>
          <w:szCs w:val="24"/>
          <w:u w:val="single"/>
          <w:lang w:eastAsia="ja-JP"/>
        </w:rPr>
      </w:pPr>
    </w:p>
    <w:p w14:paraId="59767455" w14:textId="1E32AE94" w:rsidR="0090122C" w:rsidRPr="00394BD6" w:rsidRDefault="00E351A7" w:rsidP="00B61049">
      <w:pPr>
        <w:rPr>
          <w:rFonts w:ascii="Times New Roman" w:hAnsi="Times New Roman" w:cs="Times New Roman"/>
          <w:b/>
          <w:sz w:val="24"/>
          <w:szCs w:val="24"/>
          <w:u w:val="single"/>
          <w:lang w:eastAsia="ja-JP"/>
        </w:rPr>
      </w:pPr>
      <w:r w:rsidRPr="00394BD6">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96D1F85" wp14:editId="1AD2245F">
                <wp:simplePos x="0" y="0"/>
                <wp:positionH relativeFrom="column">
                  <wp:posOffset>-257175</wp:posOffset>
                </wp:positionH>
                <wp:positionV relativeFrom="paragraph">
                  <wp:posOffset>356235</wp:posOffset>
                </wp:positionV>
                <wp:extent cx="3314700" cy="4295775"/>
                <wp:effectExtent l="0" t="0" r="0"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295775"/>
                        </a:xfrm>
                        <a:prstGeom prst="rect">
                          <a:avLst/>
                        </a:prstGeom>
                        <a:noFill/>
                        <a:ln>
                          <a:noFill/>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0F487351" w14:textId="77777777" w:rsidR="00073805" w:rsidRPr="000029A0" w:rsidRDefault="00073805" w:rsidP="00073805">
                            <w:pPr>
                              <w:jc w:val="center"/>
                              <w:rPr>
                                <w:rFonts w:ascii="Times New Roman" w:hAnsi="Times New Roman" w:cs="Times New Roman"/>
                                <w:color w:val="262626" w:themeColor="text1" w:themeTint="D9"/>
                              </w:rPr>
                            </w:pPr>
                            <w:r w:rsidRPr="000029A0">
                              <w:rPr>
                                <w:rFonts w:ascii="Times New Roman" w:hAnsi="Times New Roman" w:cs="Times New Roman"/>
                                <w:b/>
                                <w:u w:val="single"/>
                                <w:lang w:eastAsia="ja-JP"/>
                              </w:rPr>
                              <w:t>Cognitive Behavioral</w:t>
                            </w:r>
                          </w:p>
                          <w:p w14:paraId="697C94C2"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Identifying the Relationship between Thoughts,</w:t>
                            </w:r>
                          </w:p>
                          <w:p w14:paraId="6B63C85E" w14:textId="77777777" w:rsidR="00073805" w:rsidRPr="000029A0" w:rsidRDefault="00073805" w:rsidP="00073805">
                            <w:pPr>
                              <w:pStyle w:val="ListParagraph"/>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 xml:space="preserve"> Emotions and Behaviors</w:t>
                            </w:r>
                          </w:p>
                          <w:p w14:paraId="6E0A9B95"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Questioning the Evidence</w:t>
                            </w:r>
                          </w:p>
                          <w:p w14:paraId="27FF9073"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Examining Options and Alternatives</w:t>
                            </w:r>
                          </w:p>
                          <w:p w14:paraId="12556638"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Listing Advantages and Disadvantages</w:t>
                            </w:r>
                          </w:p>
                          <w:p w14:paraId="713F2F08"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Labeling Distortions</w:t>
                            </w:r>
                          </w:p>
                          <w:p w14:paraId="1FFC4B0E"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Cognitive and Behavioral Rehearsals</w:t>
                            </w:r>
                          </w:p>
                          <w:p w14:paraId="2CD82962"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Thought Stopping</w:t>
                            </w:r>
                          </w:p>
                          <w:p w14:paraId="7BB87182"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Using Paradox or Exaggeration</w:t>
                            </w:r>
                          </w:p>
                          <w:p w14:paraId="6DE7916B"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Relaxation Techniques</w:t>
                            </w:r>
                          </w:p>
                          <w:p w14:paraId="4F71693B" w14:textId="77777777" w:rsidR="0090122C" w:rsidRPr="0058112F" w:rsidRDefault="0090122C" w:rsidP="0090122C">
                            <w:pPr>
                              <w:spacing w:after="0" w:line="240" w:lineRule="auto"/>
                              <w:jc w:val="center"/>
                              <w:rPr>
                                <w:rFonts w:ascii="Times New Roman" w:hAnsi="Times New Roman" w:cs="Times New Roman"/>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D1F85" id="_x0000_t202" coordsize="21600,21600" o:spt="202" path="m,l,21600r21600,l21600,xe">
                <v:stroke joinstyle="miter"/>
                <v:path gradientshapeok="t" o:connecttype="rect"/>
              </v:shapetype>
              <v:shape id="Text Box 10" o:spid="_x0000_s1026" type="#_x0000_t202" style="position:absolute;margin-left:-20.25pt;margin-top:28.05pt;width:261pt;height:3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" filled="f" stroked="f">
                <v:textbox inset="0,0,0,0">
                  <w:txbxContent>
                    <w:p w14:paraId="0F487351" w14:textId="77777777" w:rsidR="00073805" w:rsidRPr="000029A0" w:rsidRDefault="00073805" w:rsidP="00073805">
                      <w:pPr>
                        <w:jc w:val="center"/>
                        <w:rPr>
                          <w:rFonts w:ascii="Times New Roman" w:hAnsi="Times New Roman" w:cs="Times New Roman"/>
                          <w:color w:val="262626" w:themeColor="text1" w:themeTint="D9"/>
                        </w:rPr>
                      </w:pPr>
                      <w:r w:rsidRPr="000029A0">
                        <w:rPr>
                          <w:rFonts w:ascii="Times New Roman" w:hAnsi="Times New Roman" w:cs="Times New Roman"/>
                          <w:b/>
                          <w:u w:val="single"/>
                          <w:lang w:eastAsia="ja-JP"/>
                        </w:rPr>
                        <w:t>Cognitive Behavioral</w:t>
                      </w:r>
                    </w:p>
                    <w:p w14:paraId="697C94C2"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Identifying the Relationship between Thoughts,</w:t>
                      </w:r>
                    </w:p>
                    <w:p w14:paraId="6B63C85E" w14:textId="77777777" w:rsidR="00073805" w:rsidRPr="000029A0" w:rsidRDefault="00073805" w:rsidP="00073805">
                      <w:pPr>
                        <w:pStyle w:val="ListParagraph"/>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 xml:space="preserve"> Emotions and Behaviors</w:t>
                      </w:r>
                    </w:p>
                    <w:p w14:paraId="6E0A9B95"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Questioning the Evidence</w:t>
                      </w:r>
                    </w:p>
                    <w:p w14:paraId="27FF9073"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Examining Options and Alternatives</w:t>
                      </w:r>
                    </w:p>
                    <w:p w14:paraId="12556638"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Listing Advantages and Disadvantages</w:t>
                      </w:r>
                    </w:p>
                    <w:p w14:paraId="713F2F08"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Labeling Distortions</w:t>
                      </w:r>
                    </w:p>
                    <w:p w14:paraId="1FFC4B0E"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Cognitive and Behavioral Rehearsals</w:t>
                      </w:r>
                    </w:p>
                    <w:p w14:paraId="2CD82962"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Thought Stopping</w:t>
                      </w:r>
                    </w:p>
                    <w:p w14:paraId="7BB87182"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Using Paradox or Exaggeration</w:t>
                      </w:r>
                    </w:p>
                    <w:p w14:paraId="6DE7916B" w14:textId="77777777" w:rsidR="00073805" w:rsidRPr="000029A0" w:rsidRDefault="00073805" w:rsidP="00073805">
                      <w:pPr>
                        <w:pStyle w:val="ListParagraph"/>
                        <w:numPr>
                          <w:ilvl w:val="0"/>
                          <w:numId w:val="3"/>
                        </w:numPr>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Relaxation Techniques</w:t>
                      </w:r>
                    </w:p>
                    <w:p w14:paraId="4F71693B" w14:textId="77777777" w:rsidR="0090122C" w:rsidRPr="0058112F" w:rsidRDefault="0090122C" w:rsidP="0090122C">
                      <w:pPr>
                        <w:spacing w:after="0" w:line="240" w:lineRule="auto"/>
                        <w:jc w:val="center"/>
                        <w:rPr>
                          <w:rFonts w:ascii="Times New Roman" w:hAnsi="Times New Roman" w:cs="Times New Roman"/>
                          <w:b/>
                        </w:rPr>
                      </w:pPr>
                    </w:p>
                  </w:txbxContent>
                </v:textbox>
              </v:shape>
            </w:pict>
          </mc:Fallback>
        </mc:AlternateContent>
      </w:r>
    </w:p>
    <w:p w14:paraId="3059B852" w14:textId="324BB5B0" w:rsidR="0090122C" w:rsidRPr="00394BD6" w:rsidRDefault="00E351A7" w:rsidP="00B61049">
      <w:pPr>
        <w:tabs>
          <w:tab w:val="left" w:pos="11708"/>
        </w:tabs>
        <w:rPr>
          <w:rFonts w:ascii="Times New Roman" w:hAnsi="Times New Roman" w:cs="Times New Roman"/>
        </w:rPr>
      </w:pPr>
      <w:r w:rsidRPr="00394BD6">
        <w:rPr>
          <w:rFonts w:ascii="Times New Roman" w:hAnsi="Times New Roman" w:cs="Times New Roman"/>
          <w:b/>
          <w:noProof/>
          <w:sz w:val="52"/>
          <w:szCs w:val="40"/>
        </w:rPr>
        <mc:AlternateContent>
          <mc:Choice Requires="wps">
            <w:drawing>
              <wp:anchor distT="0" distB="0" distL="114300" distR="114300" simplePos="0" relativeHeight="251660288" behindDoc="0" locked="0" layoutInCell="1" allowOverlap="1" wp14:anchorId="0A65E9DE" wp14:editId="27798D5A">
                <wp:simplePos x="0" y="0"/>
                <wp:positionH relativeFrom="page">
                  <wp:align>right</wp:align>
                </wp:positionH>
                <wp:positionV relativeFrom="paragraph">
                  <wp:posOffset>3810</wp:posOffset>
                </wp:positionV>
                <wp:extent cx="4234180" cy="7200900"/>
                <wp:effectExtent l="0" t="0" r="1397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7200900"/>
                        </a:xfrm>
                        <a:prstGeom prst="rect">
                          <a:avLst/>
                        </a:prstGeom>
                        <a:noFill/>
                        <a:ln>
                          <a:noFill/>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7917403D" w14:textId="77777777" w:rsidR="0090122C" w:rsidRPr="000029A0" w:rsidRDefault="0090122C" w:rsidP="0090122C">
                            <w:pPr>
                              <w:spacing w:after="0" w:line="240" w:lineRule="auto"/>
                              <w:jc w:val="center"/>
                              <w:rPr>
                                <w:rFonts w:ascii="Times New Roman" w:hAnsi="Times New Roman" w:cs="Times New Roman"/>
                                <w:b/>
                                <w:color w:val="262626" w:themeColor="text1" w:themeTint="D9"/>
                                <w:u w:val="single"/>
                              </w:rPr>
                            </w:pPr>
                            <w:r w:rsidRPr="000029A0">
                              <w:rPr>
                                <w:rFonts w:ascii="Times New Roman" w:hAnsi="Times New Roman" w:cs="Times New Roman"/>
                                <w:b/>
                                <w:color w:val="262626" w:themeColor="text1" w:themeTint="D9"/>
                                <w:u w:val="single"/>
                              </w:rPr>
                              <w:t>Psychodynamic</w:t>
                            </w:r>
                          </w:p>
                          <w:p w14:paraId="0C084E7D" w14:textId="77777777" w:rsidR="0090122C" w:rsidRPr="000029A0" w:rsidRDefault="0090122C" w:rsidP="0090122C">
                            <w:pPr>
                              <w:spacing w:after="0" w:line="240" w:lineRule="auto"/>
                              <w:rPr>
                                <w:rFonts w:ascii="Times New Roman" w:hAnsi="Times New Roman" w:cs="Times New Roman"/>
                                <w:color w:val="262626" w:themeColor="text1" w:themeTint="D9"/>
                                <w:u w:val="single"/>
                              </w:rPr>
                            </w:pPr>
                          </w:p>
                          <w:p w14:paraId="35B7BB4C"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Examining Client-Social Worker Relationship Experience</w:t>
                            </w:r>
                          </w:p>
                          <w:p w14:paraId="64991AB0"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Affective Self-disclosure</w:t>
                            </w:r>
                          </w:p>
                          <w:p w14:paraId="60A1C819"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Monitoring and Collaborating with Client on Non-verbal Communication</w:t>
                            </w:r>
                          </w:p>
                          <w:p w14:paraId="39865215"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Tracking Fluctuations in Openness vs. Defensiveness,</w:t>
                            </w:r>
                          </w:p>
                          <w:p w14:paraId="7107B1CA" w14:textId="77777777" w:rsidR="0090122C" w:rsidRPr="000029A0" w:rsidRDefault="0090122C" w:rsidP="0090122C">
                            <w:pPr>
                              <w:pStyle w:val="ListParagraph"/>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 xml:space="preserve">Positive vs. Negative Relational Experiences between </w:t>
                            </w:r>
                          </w:p>
                          <w:p w14:paraId="4F3C7B22" w14:textId="77777777" w:rsidR="0090122C" w:rsidRPr="000029A0" w:rsidRDefault="0090122C" w:rsidP="0090122C">
                            <w:pPr>
                              <w:pStyle w:val="ListParagraph"/>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Client and Social Worker</w:t>
                            </w:r>
                          </w:p>
                          <w:p w14:paraId="5E4C9ECB"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 xml:space="preserve">Working with Anxiety, Shame and Guilt Responses, </w:t>
                            </w:r>
                          </w:p>
                          <w:p w14:paraId="3C74AA9D" w14:textId="77777777" w:rsidR="0090122C" w:rsidRPr="000029A0" w:rsidRDefault="0090122C" w:rsidP="0090122C">
                            <w:pPr>
                              <w:pStyle w:val="ListParagraph"/>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Defensive Responses, Relational Patterns</w:t>
                            </w:r>
                          </w:p>
                          <w:p w14:paraId="62C20CD8"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Naming and Acknowledging Affective Experiences</w:t>
                            </w:r>
                          </w:p>
                          <w:p w14:paraId="4973A312"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Facilitating Genuine Affective Experiences</w:t>
                            </w:r>
                          </w:p>
                          <w:p w14:paraId="7443B2E4"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Focusing on Somatic (Body) Experiences</w:t>
                            </w:r>
                          </w:p>
                          <w:p w14:paraId="6432CE5C"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Facilitating the Mourning Process</w:t>
                            </w:r>
                          </w:p>
                          <w:p w14:paraId="0C23913E" w14:textId="77777777" w:rsidR="0090122C" w:rsidRPr="0058112F" w:rsidRDefault="0090122C" w:rsidP="0090122C">
                            <w:pPr>
                              <w:spacing w:after="0" w:line="240" w:lineRule="auto"/>
                              <w:jc w:val="center"/>
                              <w:rPr>
                                <w:rFonts w:ascii="Times New Roman" w:hAnsi="Times New Roman" w:cs="Times New Roman"/>
                                <w:b/>
                                <w:i/>
                                <w:color w:val="262626" w:themeColor="text1" w:themeTint="D9"/>
                              </w:rPr>
                            </w:pPr>
                          </w:p>
                          <w:p w14:paraId="4B87A7A1" w14:textId="77777777" w:rsidR="0090122C" w:rsidRPr="0058112F" w:rsidRDefault="0090122C" w:rsidP="0090122C">
                            <w:pPr>
                              <w:spacing w:after="0" w:line="240" w:lineRule="auto"/>
                              <w:jc w:val="center"/>
                              <w:rPr>
                                <w:rFonts w:ascii="Times New Roman" w:hAnsi="Times New Roman" w:cs="Times New Roman"/>
                                <w:b/>
                                <w:i/>
                                <w:color w:val="262626" w:themeColor="text1" w:themeTint="D9"/>
                              </w:rPr>
                            </w:pPr>
                          </w:p>
                          <w:p w14:paraId="2E36967E" w14:textId="77777777" w:rsidR="0090122C" w:rsidRPr="0058112F" w:rsidRDefault="0090122C" w:rsidP="0090122C">
                            <w:pPr>
                              <w:spacing w:after="0" w:line="240" w:lineRule="auto"/>
                              <w:jc w:val="center"/>
                              <w:rPr>
                                <w:rFonts w:ascii="Times New Roman" w:hAnsi="Times New Roman" w:cs="Times New Roman"/>
                                <w:b/>
                                <w:i/>
                                <w:color w:val="262626" w:themeColor="text1" w:themeTint="D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5E9DE" id="Text Box 8" o:spid="_x0000_s1027" type="#_x0000_t202" style="position:absolute;margin-left:282.2pt;margin-top:.3pt;width:333.4pt;height:567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" filled="f" stroked="f">
                <v:textbox inset="0,0,0,0">
                  <w:txbxContent>
                    <w:p w14:paraId="7917403D" w14:textId="77777777" w:rsidR="0090122C" w:rsidRPr="000029A0" w:rsidRDefault="0090122C" w:rsidP="0090122C">
                      <w:pPr>
                        <w:spacing w:after="0" w:line="240" w:lineRule="auto"/>
                        <w:jc w:val="center"/>
                        <w:rPr>
                          <w:rFonts w:ascii="Times New Roman" w:hAnsi="Times New Roman" w:cs="Times New Roman"/>
                          <w:b/>
                          <w:color w:val="262626" w:themeColor="text1" w:themeTint="D9"/>
                          <w:u w:val="single"/>
                        </w:rPr>
                      </w:pPr>
                      <w:r w:rsidRPr="000029A0">
                        <w:rPr>
                          <w:rFonts w:ascii="Times New Roman" w:hAnsi="Times New Roman" w:cs="Times New Roman"/>
                          <w:b/>
                          <w:color w:val="262626" w:themeColor="text1" w:themeTint="D9"/>
                          <w:u w:val="single"/>
                        </w:rPr>
                        <w:t>Psychodynamic</w:t>
                      </w:r>
                    </w:p>
                    <w:p w14:paraId="0C084E7D" w14:textId="77777777" w:rsidR="0090122C" w:rsidRPr="000029A0" w:rsidRDefault="0090122C" w:rsidP="0090122C">
                      <w:pPr>
                        <w:spacing w:after="0" w:line="240" w:lineRule="auto"/>
                        <w:rPr>
                          <w:rFonts w:ascii="Times New Roman" w:hAnsi="Times New Roman" w:cs="Times New Roman"/>
                          <w:color w:val="262626" w:themeColor="text1" w:themeTint="D9"/>
                          <w:u w:val="single"/>
                        </w:rPr>
                      </w:pPr>
                    </w:p>
                    <w:p w14:paraId="35B7BB4C"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Examining Client-Social Worker Relationship Experience</w:t>
                      </w:r>
                    </w:p>
                    <w:p w14:paraId="64991AB0"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Affective Self-disclosure</w:t>
                      </w:r>
                    </w:p>
                    <w:p w14:paraId="60A1C819"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Monitoring and Collaborating with Client on Non-verbal Communication</w:t>
                      </w:r>
                    </w:p>
                    <w:p w14:paraId="39865215"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Tracking Fluctuations in Openness vs. Defensiveness,</w:t>
                      </w:r>
                    </w:p>
                    <w:p w14:paraId="7107B1CA" w14:textId="77777777" w:rsidR="0090122C" w:rsidRPr="000029A0" w:rsidRDefault="0090122C" w:rsidP="0090122C">
                      <w:pPr>
                        <w:pStyle w:val="ListParagraph"/>
                        <w:spacing w:after="0" w:line="240" w:lineRule="auto"/>
                        <w:rPr>
                          <w:rFonts w:ascii="Times New Roman" w:hAnsi="Times New Roman" w:cs="Times New Roman"/>
                          <w:color w:val="262626" w:themeColor="text1" w:themeTint="D9"/>
                        </w:rPr>
                      </w:pPr>
                      <w:r w:rsidRPr="000029A0">
                        <w:rPr>
                          <w:rFonts w:ascii="Times New Roman" w:hAnsi="Times New Roman" w:cs="Times New Roman"/>
                          <w:color w:val="262626" w:themeColor="text1" w:themeTint="D9"/>
                        </w:rPr>
                        <w:t xml:space="preserve">Positive vs. Negative Relational Experiences between </w:t>
                      </w:r>
                    </w:p>
                    <w:p w14:paraId="4F3C7B22" w14:textId="77777777" w:rsidR="0090122C" w:rsidRPr="000029A0" w:rsidRDefault="0090122C" w:rsidP="0090122C">
                      <w:pPr>
                        <w:pStyle w:val="ListParagraph"/>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Client and Social Worker</w:t>
                      </w:r>
                    </w:p>
                    <w:p w14:paraId="5E4C9ECB"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 xml:space="preserve">Working with Anxiety, Shame and Guilt Responses, </w:t>
                      </w:r>
                    </w:p>
                    <w:p w14:paraId="3C74AA9D" w14:textId="77777777" w:rsidR="0090122C" w:rsidRPr="000029A0" w:rsidRDefault="0090122C" w:rsidP="0090122C">
                      <w:pPr>
                        <w:pStyle w:val="ListParagraph"/>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Defensive Responses, Relational Patterns</w:t>
                      </w:r>
                    </w:p>
                    <w:p w14:paraId="62C20CD8"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Naming and Acknowledging Affective Experiences</w:t>
                      </w:r>
                    </w:p>
                    <w:p w14:paraId="4973A312"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Facilitating Genuine Affective Experiences</w:t>
                      </w:r>
                    </w:p>
                    <w:p w14:paraId="7443B2E4"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Focusing on Somatic (Body) Experiences</w:t>
                      </w:r>
                    </w:p>
                    <w:p w14:paraId="6432CE5C" w14:textId="77777777" w:rsidR="0090122C" w:rsidRPr="000029A0" w:rsidRDefault="0090122C" w:rsidP="0090122C">
                      <w:pPr>
                        <w:pStyle w:val="ListParagraph"/>
                        <w:numPr>
                          <w:ilvl w:val="0"/>
                          <w:numId w:val="4"/>
                        </w:numPr>
                        <w:spacing w:after="0" w:line="240" w:lineRule="auto"/>
                        <w:rPr>
                          <w:rFonts w:ascii="Times New Roman" w:hAnsi="Times New Roman" w:cs="Times New Roman"/>
                          <w:color w:val="262626" w:themeColor="text1" w:themeTint="D9"/>
                          <w:u w:val="single"/>
                        </w:rPr>
                      </w:pPr>
                      <w:r w:rsidRPr="000029A0">
                        <w:rPr>
                          <w:rFonts w:ascii="Times New Roman" w:hAnsi="Times New Roman" w:cs="Times New Roman"/>
                          <w:color w:val="262626" w:themeColor="text1" w:themeTint="D9"/>
                        </w:rPr>
                        <w:t>Facilitating the Mourning Process</w:t>
                      </w:r>
                    </w:p>
                    <w:p w14:paraId="0C23913E" w14:textId="77777777" w:rsidR="0090122C" w:rsidRPr="0058112F" w:rsidRDefault="0090122C" w:rsidP="0090122C">
                      <w:pPr>
                        <w:spacing w:after="0" w:line="240" w:lineRule="auto"/>
                        <w:jc w:val="center"/>
                        <w:rPr>
                          <w:rFonts w:ascii="Times New Roman" w:hAnsi="Times New Roman" w:cs="Times New Roman"/>
                          <w:b/>
                          <w:i/>
                          <w:color w:val="262626" w:themeColor="text1" w:themeTint="D9"/>
                        </w:rPr>
                      </w:pPr>
                    </w:p>
                    <w:p w14:paraId="4B87A7A1" w14:textId="77777777" w:rsidR="0090122C" w:rsidRPr="0058112F" w:rsidRDefault="0090122C" w:rsidP="0090122C">
                      <w:pPr>
                        <w:spacing w:after="0" w:line="240" w:lineRule="auto"/>
                        <w:jc w:val="center"/>
                        <w:rPr>
                          <w:rFonts w:ascii="Times New Roman" w:hAnsi="Times New Roman" w:cs="Times New Roman"/>
                          <w:b/>
                          <w:i/>
                          <w:color w:val="262626" w:themeColor="text1" w:themeTint="D9"/>
                        </w:rPr>
                      </w:pPr>
                    </w:p>
                    <w:p w14:paraId="2E36967E" w14:textId="77777777" w:rsidR="0090122C" w:rsidRPr="0058112F" w:rsidRDefault="0090122C" w:rsidP="0090122C">
                      <w:pPr>
                        <w:spacing w:after="0" w:line="240" w:lineRule="auto"/>
                        <w:jc w:val="center"/>
                        <w:rPr>
                          <w:rFonts w:ascii="Times New Roman" w:hAnsi="Times New Roman" w:cs="Times New Roman"/>
                          <w:b/>
                          <w:i/>
                          <w:color w:val="262626" w:themeColor="text1" w:themeTint="D9"/>
                        </w:rPr>
                      </w:pPr>
                    </w:p>
                  </w:txbxContent>
                </v:textbox>
                <w10:wrap anchorx="page"/>
              </v:shape>
            </w:pict>
          </mc:Fallback>
        </mc:AlternateContent>
      </w:r>
    </w:p>
    <w:p w14:paraId="7D00FAA7" w14:textId="77777777" w:rsidR="0090122C" w:rsidRPr="00394BD6" w:rsidRDefault="0090122C" w:rsidP="00B61049">
      <w:pPr>
        <w:tabs>
          <w:tab w:val="left" w:pos="11708"/>
        </w:tabs>
        <w:rPr>
          <w:rFonts w:ascii="Times New Roman" w:hAnsi="Times New Roman" w:cs="Times New Roman"/>
        </w:rPr>
      </w:pPr>
    </w:p>
    <w:p w14:paraId="299CC2D8" w14:textId="77777777" w:rsidR="0090122C" w:rsidRPr="00394BD6" w:rsidRDefault="0090122C" w:rsidP="00B61049">
      <w:pPr>
        <w:tabs>
          <w:tab w:val="left" w:pos="11708"/>
        </w:tabs>
        <w:rPr>
          <w:rFonts w:ascii="Times New Roman" w:hAnsi="Times New Roman" w:cs="Times New Roman"/>
        </w:rPr>
      </w:pPr>
    </w:p>
    <w:p w14:paraId="7DEB9AC7" w14:textId="77777777" w:rsidR="0090122C" w:rsidRPr="00394BD6" w:rsidRDefault="0090122C" w:rsidP="00B61049">
      <w:pPr>
        <w:tabs>
          <w:tab w:val="left" w:pos="11708"/>
        </w:tabs>
        <w:rPr>
          <w:rFonts w:ascii="Times New Roman" w:hAnsi="Times New Roman" w:cs="Times New Roman"/>
        </w:rPr>
      </w:pPr>
    </w:p>
    <w:p w14:paraId="2A409376" w14:textId="769EE80B" w:rsidR="0090122C" w:rsidRPr="00394BD6" w:rsidRDefault="0090122C" w:rsidP="00B61049">
      <w:pPr>
        <w:tabs>
          <w:tab w:val="left" w:pos="11223"/>
        </w:tabs>
        <w:rPr>
          <w:rFonts w:ascii="Times New Roman" w:hAnsi="Times New Roman" w:cs="Times New Roman"/>
        </w:rPr>
      </w:pPr>
      <w:r w:rsidRPr="00394BD6">
        <w:rPr>
          <w:rFonts w:ascii="Times New Roman" w:hAnsi="Times New Roman" w:cs="Times New Roman"/>
        </w:rPr>
        <w:tab/>
      </w:r>
    </w:p>
    <w:sectPr w:rsidR="0090122C" w:rsidRPr="00394BD6" w:rsidSect="00CA51DD">
      <w:headerReference w:type="default" r:id="rId14"/>
      <w:pgSz w:w="12240" w:h="15840" w:code="1"/>
      <w:pgMar w:top="360" w:right="900" w:bottom="360" w:left="99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6A893" w14:textId="77777777" w:rsidR="007A71FC" w:rsidRDefault="007A71FC" w:rsidP="007F757A">
      <w:pPr>
        <w:spacing w:after="0" w:line="240" w:lineRule="auto"/>
      </w:pPr>
      <w:r>
        <w:separator/>
      </w:r>
    </w:p>
  </w:endnote>
  <w:endnote w:type="continuationSeparator" w:id="0">
    <w:p w14:paraId="5606B190" w14:textId="77777777" w:rsidR="007A71FC" w:rsidRDefault="007A71FC" w:rsidP="007F7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5F38" w14:textId="77777777" w:rsidR="001777C4" w:rsidRPr="00153DD7" w:rsidRDefault="001777C4" w:rsidP="001777C4">
    <w:pPr>
      <w:pStyle w:val="Footer"/>
      <w:rPr>
        <w:sz w:val="18"/>
        <w:szCs w:val="18"/>
      </w:rPr>
    </w:pPr>
    <w:r w:rsidRPr="00153DD7">
      <w:rPr>
        <w:sz w:val="18"/>
        <w:szCs w:val="18"/>
      </w:rPr>
      <w:t>If you have feedback regarding this document, please copy and paste this link into your browser and access using your USC email: https://docs.google.com/a/usc.edu/forms/d/1YYn6zEPLSSaKBkY1l2bO3YpcWROaykO9zt7YILPlGc0/edit?usp=sharing</w:t>
    </w:r>
  </w:p>
  <w:p w14:paraId="6B12A3CE" w14:textId="54879C48" w:rsidR="00543629" w:rsidRDefault="00543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35A68" w14:textId="77777777" w:rsidR="007A71FC" w:rsidRDefault="007A71FC" w:rsidP="007F757A">
      <w:pPr>
        <w:spacing w:after="0" w:line="240" w:lineRule="auto"/>
      </w:pPr>
      <w:r>
        <w:separator/>
      </w:r>
    </w:p>
  </w:footnote>
  <w:footnote w:type="continuationSeparator" w:id="0">
    <w:p w14:paraId="410C1775" w14:textId="77777777" w:rsidR="007A71FC" w:rsidRDefault="007A71FC" w:rsidP="007F7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CC72A" w14:textId="11AB9713" w:rsidR="00543629" w:rsidRPr="008F4FD1" w:rsidRDefault="00FC55BB" w:rsidP="007A60A9">
    <w:pPr>
      <w:spacing w:after="0" w:line="240" w:lineRule="auto"/>
      <w:jc w:val="right"/>
      <w:rPr>
        <w:color w:val="943634"/>
        <w:sz w:val="18"/>
        <w:szCs w:val="18"/>
      </w:rPr>
    </w:pPr>
    <w:r>
      <w:rPr>
        <w:rFonts w:ascii="Times" w:hAnsi="Times" w:cs="Times"/>
        <w:noProof/>
      </w:rPr>
      <w:drawing>
        <wp:anchor distT="0" distB="0" distL="114300" distR="114300" simplePos="0" relativeHeight="251659264" behindDoc="0" locked="0" layoutInCell="1" allowOverlap="1" wp14:anchorId="4999E1BD" wp14:editId="2F75E441">
          <wp:simplePos x="0" y="0"/>
          <wp:positionH relativeFrom="column">
            <wp:posOffset>-95250</wp:posOffset>
          </wp:positionH>
          <wp:positionV relativeFrom="paragraph">
            <wp:posOffset>-352425</wp:posOffset>
          </wp:positionV>
          <wp:extent cx="3845560" cy="62865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556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0B16">
      <w:rPr>
        <w:color w:val="943634"/>
        <w:sz w:val="18"/>
        <w:szCs w:val="18"/>
      </w:rPr>
      <w:t>Office</w:t>
    </w:r>
    <w:r w:rsidR="007F757A">
      <w:rPr>
        <w:color w:val="943634"/>
        <w:sz w:val="18"/>
        <w:szCs w:val="18"/>
      </w:rPr>
      <w:t xml:space="preserve"> of </w:t>
    </w:r>
    <w:r w:rsidR="004A0B16">
      <w:rPr>
        <w:color w:val="943634"/>
        <w:sz w:val="18"/>
        <w:szCs w:val="18"/>
      </w:rPr>
      <w:t>Practicum</w:t>
    </w:r>
    <w:r w:rsidR="007F757A">
      <w:rPr>
        <w:color w:val="943634"/>
        <w:sz w:val="18"/>
        <w:szCs w:val="18"/>
      </w:rPr>
      <w:t xml:space="preserve"> Education – RLT 699a/b</w:t>
    </w:r>
  </w:p>
  <w:p w14:paraId="465160D0" w14:textId="77777777" w:rsidR="00543629" w:rsidRDefault="00543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D4CAD" w14:textId="3C48B481" w:rsidR="00543629" w:rsidRPr="008F4FD1" w:rsidRDefault="00FC55BB" w:rsidP="001F2E55">
    <w:pPr>
      <w:spacing w:after="0" w:line="240" w:lineRule="auto"/>
      <w:jc w:val="right"/>
      <w:rPr>
        <w:color w:val="943634"/>
        <w:sz w:val="18"/>
        <w:szCs w:val="18"/>
      </w:rPr>
    </w:pPr>
    <w:r>
      <w:rPr>
        <w:rFonts w:ascii="Times" w:hAnsi="Times" w:cs="Times"/>
        <w:noProof/>
      </w:rPr>
      <w:drawing>
        <wp:anchor distT="0" distB="0" distL="114300" distR="114300" simplePos="0" relativeHeight="251661312" behindDoc="0" locked="0" layoutInCell="1" allowOverlap="1" wp14:anchorId="1CBF3EC5" wp14:editId="6FD7C662">
          <wp:simplePos x="0" y="0"/>
          <wp:positionH relativeFrom="column">
            <wp:posOffset>-95250</wp:posOffset>
          </wp:positionH>
          <wp:positionV relativeFrom="paragraph">
            <wp:posOffset>-352425</wp:posOffset>
          </wp:positionV>
          <wp:extent cx="3845560" cy="62865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556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43634"/>
        <w:sz w:val="18"/>
        <w:szCs w:val="18"/>
      </w:rPr>
      <w:t>Dep</w:t>
    </w:r>
    <w:r w:rsidR="00222D2A">
      <w:rPr>
        <w:color w:val="943634"/>
        <w:sz w:val="18"/>
        <w:szCs w:val="18"/>
      </w:rPr>
      <w:t>artment of Field Education – 699</w:t>
    </w:r>
    <w:r>
      <w:rPr>
        <w:color w:val="943634"/>
        <w:sz w:val="18"/>
        <w:szCs w:val="18"/>
      </w:rPr>
      <w:t>a/b RLT</w:t>
    </w:r>
  </w:p>
  <w:p w14:paraId="30138528" w14:textId="77777777" w:rsidR="00543629" w:rsidRPr="00CF089D" w:rsidRDefault="00543629" w:rsidP="00CF0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377F"/>
    <w:multiLevelType w:val="hybridMultilevel"/>
    <w:tmpl w:val="76E2355A"/>
    <w:lvl w:ilvl="0" w:tplc="22849BB8">
      <w:start w:val="1"/>
      <w:numFmt w:val="decimal"/>
      <w:lvlText w:val="%1)"/>
      <w:lvlJc w:val="left"/>
      <w:pPr>
        <w:ind w:left="1440" w:hanging="360"/>
      </w:pPr>
      <w:rPr>
        <w:rFont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E06550"/>
    <w:multiLevelType w:val="hybridMultilevel"/>
    <w:tmpl w:val="0DB648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89413A8"/>
    <w:multiLevelType w:val="hybridMultilevel"/>
    <w:tmpl w:val="7118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E10EB"/>
    <w:multiLevelType w:val="hybridMultilevel"/>
    <w:tmpl w:val="579A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73791"/>
    <w:multiLevelType w:val="hybridMultilevel"/>
    <w:tmpl w:val="DDBA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259A1"/>
    <w:multiLevelType w:val="hybridMultilevel"/>
    <w:tmpl w:val="5AB64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51FB2"/>
    <w:multiLevelType w:val="hybridMultilevel"/>
    <w:tmpl w:val="4610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6586A"/>
    <w:multiLevelType w:val="hybridMultilevel"/>
    <w:tmpl w:val="BC28C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520034"/>
    <w:multiLevelType w:val="hybridMultilevel"/>
    <w:tmpl w:val="AA56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B374FF"/>
    <w:multiLevelType w:val="hybridMultilevel"/>
    <w:tmpl w:val="04547650"/>
    <w:lvl w:ilvl="0" w:tplc="04090011">
      <w:start w:val="1"/>
      <w:numFmt w:val="decimal"/>
      <w:lvlText w:val="%1)"/>
      <w:lvlJc w:val="left"/>
      <w:pPr>
        <w:ind w:left="720" w:hanging="360"/>
      </w:pPr>
      <w:rPr>
        <w:rFonts w:hint="default"/>
      </w:rPr>
    </w:lvl>
    <w:lvl w:ilvl="1" w:tplc="D416FD28">
      <w:start w:val="1"/>
      <w:numFmt w:val="lowerLetter"/>
      <w:lvlText w:val="%2."/>
      <w:lvlJc w:val="left"/>
      <w:pPr>
        <w:ind w:left="1440" w:hanging="360"/>
      </w:pPr>
      <w:rPr>
        <w:rFonts w:ascii="Times New Roman" w:eastAsiaTheme="minorEastAsia" w:hAnsi="Times New Roman" w:cs="Times New Roman"/>
      </w:rPr>
    </w:lvl>
    <w:lvl w:ilvl="2" w:tplc="48D6CD68">
      <w:start w:val="1"/>
      <w:numFmt w:val="decimal"/>
      <w:lvlText w:val="%3."/>
      <w:lvlJc w:val="left"/>
      <w:pPr>
        <w:ind w:left="2340" w:hanging="360"/>
      </w:pPr>
      <w:rPr>
        <w:rFonts w:ascii="Times New Roman" w:hAnsi="Times New Roman" w:cs="Times New Roman" w:hint="default"/>
        <w:b w:val="0"/>
        <w:color w:val="000000" w:themeColor="text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9"/>
  </w:num>
  <w:num w:numId="6">
    <w:abstractNumId w:val="0"/>
  </w:num>
  <w:num w:numId="7">
    <w:abstractNumId w:val="7"/>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A68"/>
    <w:rsid w:val="000029A0"/>
    <w:rsid w:val="00021CE9"/>
    <w:rsid w:val="00050810"/>
    <w:rsid w:val="00073805"/>
    <w:rsid w:val="00100F58"/>
    <w:rsid w:val="001745C3"/>
    <w:rsid w:val="001777C4"/>
    <w:rsid w:val="00184B65"/>
    <w:rsid w:val="00191269"/>
    <w:rsid w:val="001B2016"/>
    <w:rsid w:val="001B3D4C"/>
    <w:rsid w:val="001E565A"/>
    <w:rsid w:val="00211F51"/>
    <w:rsid w:val="00222D2A"/>
    <w:rsid w:val="00271960"/>
    <w:rsid w:val="002C2B99"/>
    <w:rsid w:val="00314267"/>
    <w:rsid w:val="00394BD6"/>
    <w:rsid w:val="003952D9"/>
    <w:rsid w:val="003D78C4"/>
    <w:rsid w:val="00443625"/>
    <w:rsid w:val="004531A7"/>
    <w:rsid w:val="00467942"/>
    <w:rsid w:val="004A0B16"/>
    <w:rsid w:val="004A5DB5"/>
    <w:rsid w:val="004F2AF8"/>
    <w:rsid w:val="00521CDD"/>
    <w:rsid w:val="00543629"/>
    <w:rsid w:val="00544F9B"/>
    <w:rsid w:val="0055109C"/>
    <w:rsid w:val="005954A4"/>
    <w:rsid w:val="006072B1"/>
    <w:rsid w:val="00616F05"/>
    <w:rsid w:val="00620840"/>
    <w:rsid w:val="006A428C"/>
    <w:rsid w:val="006D6302"/>
    <w:rsid w:val="00730BA3"/>
    <w:rsid w:val="007320A1"/>
    <w:rsid w:val="00741BAC"/>
    <w:rsid w:val="007523FB"/>
    <w:rsid w:val="00766F11"/>
    <w:rsid w:val="007A71FC"/>
    <w:rsid w:val="007C6B61"/>
    <w:rsid w:val="007F757A"/>
    <w:rsid w:val="008448CB"/>
    <w:rsid w:val="00865E5C"/>
    <w:rsid w:val="0088536F"/>
    <w:rsid w:val="008C0DD5"/>
    <w:rsid w:val="0090122C"/>
    <w:rsid w:val="00937858"/>
    <w:rsid w:val="0094452E"/>
    <w:rsid w:val="0095020F"/>
    <w:rsid w:val="00981B4E"/>
    <w:rsid w:val="009A6EBC"/>
    <w:rsid w:val="009B5EB2"/>
    <w:rsid w:val="009E674E"/>
    <w:rsid w:val="009F2BA8"/>
    <w:rsid w:val="00A70DB1"/>
    <w:rsid w:val="00AA5847"/>
    <w:rsid w:val="00AA684B"/>
    <w:rsid w:val="00AA6D38"/>
    <w:rsid w:val="00AC034E"/>
    <w:rsid w:val="00AD05E2"/>
    <w:rsid w:val="00AE07B9"/>
    <w:rsid w:val="00B34586"/>
    <w:rsid w:val="00B55616"/>
    <w:rsid w:val="00B61049"/>
    <w:rsid w:val="00B65149"/>
    <w:rsid w:val="00B73223"/>
    <w:rsid w:val="00BC2DA4"/>
    <w:rsid w:val="00C0375C"/>
    <w:rsid w:val="00C64140"/>
    <w:rsid w:val="00C7480E"/>
    <w:rsid w:val="00C902F0"/>
    <w:rsid w:val="00CA51DD"/>
    <w:rsid w:val="00CC0A30"/>
    <w:rsid w:val="00CC3FE4"/>
    <w:rsid w:val="00CD57D1"/>
    <w:rsid w:val="00CF7D5B"/>
    <w:rsid w:val="00D000AE"/>
    <w:rsid w:val="00D16EB8"/>
    <w:rsid w:val="00DB0131"/>
    <w:rsid w:val="00DE7112"/>
    <w:rsid w:val="00E21045"/>
    <w:rsid w:val="00E33233"/>
    <w:rsid w:val="00E351A7"/>
    <w:rsid w:val="00E45558"/>
    <w:rsid w:val="00E61A68"/>
    <w:rsid w:val="00E83163"/>
    <w:rsid w:val="00EF528F"/>
    <w:rsid w:val="00F25E70"/>
    <w:rsid w:val="00F410C0"/>
    <w:rsid w:val="00F42681"/>
    <w:rsid w:val="00F517F2"/>
    <w:rsid w:val="00F62E38"/>
    <w:rsid w:val="00FA4FE3"/>
    <w:rsid w:val="00FC55BB"/>
    <w:rsid w:val="00FF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2AA51"/>
  <w15:chartTrackingRefBased/>
  <w15:docId w15:val="{CC3A02EF-EE71-424B-8E02-1DA91AEB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A6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A68"/>
    <w:pPr>
      <w:ind w:left="720"/>
      <w:contextualSpacing/>
    </w:pPr>
  </w:style>
  <w:style w:type="paragraph" w:styleId="Header">
    <w:name w:val="header"/>
    <w:basedOn w:val="Normal"/>
    <w:link w:val="HeaderChar"/>
    <w:uiPriority w:val="99"/>
    <w:unhideWhenUsed/>
    <w:rsid w:val="00E6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A68"/>
    <w:rPr>
      <w:rFonts w:eastAsiaTheme="minorEastAsia"/>
    </w:rPr>
  </w:style>
  <w:style w:type="paragraph" w:styleId="Footer">
    <w:name w:val="footer"/>
    <w:basedOn w:val="Normal"/>
    <w:link w:val="FooterChar"/>
    <w:uiPriority w:val="99"/>
    <w:unhideWhenUsed/>
    <w:rsid w:val="00E6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A68"/>
    <w:rPr>
      <w:rFonts w:eastAsiaTheme="minorEastAsia"/>
    </w:rPr>
  </w:style>
  <w:style w:type="table" w:styleId="TableGrid">
    <w:name w:val="Table Grid"/>
    <w:basedOn w:val="TableNormal"/>
    <w:uiPriority w:val="59"/>
    <w:rsid w:val="00E6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A68"/>
    <w:rPr>
      <w:color w:val="0563C1" w:themeColor="hyperlink"/>
      <w:u w:val="single"/>
    </w:rPr>
  </w:style>
  <w:style w:type="character" w:styleId="CommentReference">
    <w:name w:val="annotation reference"/>
    <w:basedOn w:val="DefaultParagraphFont"/>
    <w:uiPriority w:val="99"/>
    <w:semiHidden/>
    <w:unhideWhenUsed/>
    <w:rsid w:val="00E61A68"/>
    <w:rPr>
      <w:sz w:val="16"/>
      <w:szCs w:val="16"/>
    </w:rPr>
  </w:style>
  <w:style w:type="paragraph" w:styleId="CommentText">
    <w:name w:val="annotation text"/>
    <w:basedOn w:val="Normal"/>
    <w:link w:val="CommentTextChar"/>
    <w:uiPriority w:val="99"/>
    <w:unhideWhenUsed/>
    <w:rsid w:val="00E61A68"/>
    <w:pPr>
      <w:spacing w:line="240" w:lineRule="auto"/>
    </w:pPr>
    <w:rPr>
      <w:sz w:val="20"/>
      <w:szCs w:val="20"/>
    </w:rPr>
  </w:style>
  <w:style w:type="character" w:customStyle="1" w:styleId="CommentTextChar">
    <w:name w:val="Comment Text Char"/>
    <w:basedOn w:val="DefaultParagraphFont"/>
    <w:link w:val="CommentText"/>
    <w:uiPriority w:val="99"/>
    <w:rsid w:val="00E61A68"/>
    <w:rPr>
      <w:rFonts w:eastAsiaTheme="minorEastAsia"/>
      <w:sz w:val="20"/>
      <w:szCs w:val="20"/>
    </w:rPr>
  </w:style>
  <w:style w:type="paragraph" w:styleId="BalloonText">
    <w:name w:val="Balloon Text"/>
    <w:basedOn w:val="Normal"/>
    <w:link w:val="BalloonTextChar"/>
    <w:uiPriority w:val="99"/>
    <w:semiHidden/>
    <w:unhideWhenUsed/>
    <w:rsid w:val="00E61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A68"/>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7F757A"/>
    <w:rPr>
      <w:b/>
      <w:bCs/>
    </w:rPr>
  </w:style>
  <w:style w:type="character" w:customStyle="1" w:styleId="CommentSubjectChar">
    <w:name w:val="Comment Subject Char"/>
    <w:basedOn w:val="CommentTextChar"/>
    <w:link w:val="CommentSubject"/>
    <w:uiPriority w:val="99"/>
    <w:semiHidden/>
    <w:rsid w:val="007F757A"/>
    <w:rPr>
      <w:rFonts w:eastAsiaTheme="minorEastAsia"/>
      <w:b/>
      <w:bCs/>
      <w:sz w:val="20"/>
      <w:szCs w:val="20"/>
    </w:rPr>
  </w:style>
  <w:style w:type="paragraph" w:styleId="Revision">
    <w:name w:val="Revision"/>
    <w:hidden/>
    <w:uiPriority w:val="99"/>
    <w:semiHidden/>
    <w:rsid w:val="00F25E70"/>
    <w:pPr>
      <w:spacing w:after="0" w:line="240" w:lineRule="auto"/>
    </w:pPr>
    <w:rPr>
      <w:rFonts w:eastAsiaTheme="minorEastAsia"/>
    </w:rPr>
  </w:style>
  <w:style w:type="paragraph" w:styleId="NormalWeb">
    <w:name w:val="Normal (Web)"/>
    <w:basedOn w:val="Normal"/>
    <w:uiPriority w:val="99"/>
    <w:unhideWhenUsed/>
    <w:rsid w:val="0007380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641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fulnesscds.com/pages/about-the-autho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cialworkers.org/About/Ethics/Code-of-Ethics/Code-of-Ethics-Englis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ocialworkers.org/About/Ethics/Code-of-Ethics/Code-of-Ethics-English" TargetMode="External"/><Relationship Id="rId4" Type="http://schemas.openxmlformats.org/officeDocument/2006/relationships/settings" Target="settings.xml"/><Relationship Id="rId9" Type="http://schemas.openxmlformats.org/officeDocument/2006/relationships/hyperlink" Target="https://www.cswe.org/getattachment/Accreditation/Accreditation-Process/2015-EPAS/2015EPAS_Web_FINAL.pdf.asp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DEAAC-4D8B-4C38-9588-5943C128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Parga</dc:creator>
  <cp:keywords/>
  <dc:description/>
  <cp:lastModifiedBy>Joanna Scott</cp:lastModifiedBy>
  <cp:revision>2</cp:revision>
  <dcterms:created xsi:type="dcterms:W3CDTF">2024-07-10T19:48:00Z</dcterms:created>
  <dcterms:modified xsi:type="dcterms:W3CDTF">2024-07-10T19:48:00Z</dcterms:modified>
</cp:coreProperties>
</file>