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401D6" w14:textId="1A9A06B5" w:rsidR="00ED44A0" w:rsidRPr="003C795F" w:rsidRDefault="00ED44A0" w:rsidP="00ED44A0">
      <w:pPr>
        <w:rPr>
          <w:rFonts w:asciiTheme="majorHAnsi" w:hAnsiTheme="majorHAnsi" w:cstheme="majorHAnsi"/>
          <w:b/>
          <w:sz w:val="22"/>
          <w:szCs w:val="22"/>
          <w:u w:val="single"/>
        </w:rPr>
      </w:pPr>
      <w:bookmarkStart w:id="0" w:name="_GoBack"/>
      <w:bookmarkEnd w:id="0"/>
    </w:p>
    <w:p w14:paraId="765084AE" w14:textId="7D176570" w:rsidR="00497890" w:rsidRPr="003C795F" w:rsidRDefault="00497890" w:rsidP="00497890">
      <w:pPr>
        <w:jc w:val="center"/>
        <w:rPr>
          <w:rFonts w:asciiTheme="majorHAnsi" w:hAnsiTheme="majorHAnsi" w:cstheme="majorHAnsi"/>
          <w:b/>
          <w:bCs/>
          <w:iCs/>
          <w:color w:val="000000"/>
          <w:sz w:val="22"/>
          <w:szCs w:val="22"/>
        </w:rPr>
      </w:pPr>
      <w:r w:rsidRPr="003C795F">
        <w:rPr>
          <w:rFonts w:asciiTheme="majorHAnsi" w:hAnsiTheme="majorHAnsi" w:cstheme="majorHAnsi"/>
          <w:b/>
          <w:bCs/>
          <w:iCs/>
          <w:color w:val="000000"/>
          <w:sz w:val="22"/>
          <w:szCs w:val="22"/>
        </w:rPr>
        <w:t>Workforce Development of Integrated Behavioral Health Practitioners to Serve Medically Underserved and Rural Populations on the West Coast</w:t>
      </w:r>
    </w:p>
    <w:p w14:paraId="059B8522" w14:textId="77777777" w:rsidR="00E76902" w:rsidRPr="003C795F" w:rsidRDefault="00E76902" w:rsidP="00497890">
      <w:pPr>
        <w:jc w:val="center"/>
        <w:rPr>
          <w:rFonts w:asciiTheme="majorHAnsi" w:hAnsiTheme="majorHAnsi" w:cstheme="majorHAnsi"/>
          <w:b/>
          <w:bCs/>
          <w:iCs/>
          <w:color w:val="000000"/>
          <w:sz w:val="22"/>
          <w:szCs w:val="22"/>
        </w:rPr>
      </w:pPr>
    </w:p>
    <w:p w14:paraId="7EF91C72" w14:textId="2241C622" w:rsidR="00FA69C4" w:rsidRPr="003C795F" w:rsidRDefault="005D735D" w:rsidP="00FA69C4">
      <w:pPr>
        <w:jc w:val="center"/>
        <w:rPr>
          <w:rFonts w:asciiTheme="majorHAnsi" w:hAnsiTheme="majorHAnsi" w:cstheme="majorHAnsi"/>
          <w:bCs/>
          <w:i/>
          <w:iCs/>
          <w:color w:val="000000"/>
          <w:sz w:val="22"/>
          <w:szCs w:val="22"/>
        </w:rPr>
      </w:pPr>
      <w:r w:rsidRPr="003C795F">
        <w:rPr>
          <w:rFonts w:asciiTheme="majorHAnsi" w:hAnsiTheme="majorHAnsi" w:cstheme="majorHAnsi"/>
          <w:bCs/>
          <w:i/>
          <w:iCs/>
          <w:color w:val="000000"/>
          <w:sz w:val="22"/>
          <w:szCs w:val="22"/>
        </w:rPr>
        <w:t xml:space="preserve">Revised </w:t>
      </w:r>
      <w:r w:rsidR="0022458E" w:rsidRPr="003C795F">
        <w:rPr>
          <w:rFonts w:asciiTheme="majorHAnsi" w:hAnsiTheme="majorHAnsi" w:cstheme="majorHAnsi"/>
          <w:bCs/>
          <w:i/>
          <w:iCs/>
          <w:color w:val="000000"/>
          <w:sz w:val="22"/>
          <w:szCs w:val="22"/>
        </w:rPr>
        <w:t>February 5, 2020</w:t>
      </w:r>
    </w:p>
    <w:p w14:paraId="55E2BBEE" w14:textId="09FF04A5" w:rsidR="00497890" w:rsidRPr="003C795F" w:rsidRDefault="00497890" w:rsidP="00ED44A0">
      <w:pPr>
        <w:rPr>
          <w:rFonts w:asciiTheme="majorHAnsi" w:hAnsiTheme="majorHAnsi" w:cstheme="majorHAnsi"/>
          <w:b/>
          <w:sz w:val="22"/>
          <w:szCs w:val="22"/>
          <w:u w:val="single"/>
        </w:rPr>
      </w:pPr>
    </w:p>
    <w:p w14:paraId="474BC47A" w14:textId="3262E550" w:rsidR="00D61563" w:rsidRPr="003C795F" w:rsidRDefault="00D61563" w:rsidP="00AE3F28">
      <w:pPr>
        <w:jc w:val="center"/>
        <w:rPr>
          <w:rFonts w:asciiTheme="majorHAnsi" w:hAnsiTheme="majorHAnsi" w:cstheme="majorHAnsi"/>
          <w:b/>
          <w:sz w:val="22"/>
          <w:szCs w:val="22"/>
          <w:u w:val="single"/>
        </w:rPr>
      </w:pPr>
      <w:r w:rsidRPr="003C795F">
        <w:rPr>
          <w:rFonts w:asciiTheme="majorHAnsi" w:hAnsiTheme="majorHAnsi" w:cstheme="majorHAnsi"/>
          <w:b/>
          <w:sz w:val="22"/>
          <w:szCs w:val="22"/>
          <w:u w:val="single"/>
        </w:rPr>
        <w:t>Overview</w:t>
      </w:r>
    </w:p>
    <w:p w14:paraId="57152C1D" w14:textId="77777777" w:rsidR="00D61563" w:rsidRPr="003C795F" w:rsidRDefault="00D61563" w:rsidP="00ED44A0">
      <w:pPr>
        <w:rPr>
          <w:rFonts w:asciiTheme="majorHAnsi" w:hAnsiTheme="majorHAnsi" w:cstheme="majorHAnsi"/>
          <w:sz w:val="22"/>
          <w:szCs w:val="22"/>
          <w:u w:val="single"/>
        </w:rPr>
      </w:pPr>
    </w:p>
    <w:p w14:paraId="42A660BB" w14:textId="2664A94F" w:rsidR="00C06169" w:rsidRPr="003C795F" w:rsidRDefault="00C06169" w:rsidP="00ED44A0">
      <w:pPr>
        <w:rPr>
          <w:rFonts w:asciiTheme="majorHAnsi" w:hAnsiTheme="majorHAnsi" w:cstheme="majorHAnsi"/>
          <w:sz w:val="22"/>
          <w:szCs w:val="22"/>
        </w:rPr>
      </w:pPr>
      <w:r w:rsidRPr="003C795F">
        <w:rPr>
          <w:rFonts w:asciiTheme="majorHAnsi" w:hAnsiTheme="majorHAnsi" w:cstheme="majorHAnsi"/>
          <w:sz w:val="22"/>
          <w:szCs w:val="22"/>
        </w:rPr>
        <w:t>This one-year stip</w:t>
      </w:r>
      <w:r w:rsidR="00FE4D88" w:rsidRPr="003C795F">
        <w:rPr>
          <w:rFonts w:asciiTheme="majorHAnsi" w:hAnsiTheme="majorHAnsi" w:cstheme="majorHAnsi"/>
          <w:sz w:val="22"/>
          <w:szCs w:val="22"/>
        </w:rPr>
        <w:t>end of $10,0</w:t>
      </w:r>
      <w:r w:rsidRPr="003C795F">
        <w:rPr>
          <w:rFonts w:asciiTheme="majorHAnsi" w:hAnsiTheme="majorHAnsi" w:cstheme="majorHAnsi"/>
          <w:sz w:val="22"/>
          <w:szCs w:val="22"/>
        </w:rPr>
        <w:t xml:space="preserve">00 is available to second year </w:t>
      </w:r>
      <w:r w:rsidR="002857F6" w:rsidRPr="003C795F">
        <w:rPr>
          <w:rFonts w:asciiTheme="majorHAnsi" w:hAnsiTheme="majorHAnsi" w:cstheme="majorHAnsi"/>
          <w:sz w:val="22"/>
          <w:szCs w:val="22"/>
        </w:rPr>
        <w:t xml:space="preserve">MSW students </w:t>
      </w:r>
      <w:r w:rsidRPr="003C795F">
        <w:rPr>
          <w:rFonts w:asciiTheme="majorHAnsi" w:hAnsiTheme="majorHAnsi" w:cstheme="majorHAnsi"/>
          <w:sz w:val="22"/>
          <w:szCs w:val="22"/>
        </w:rPr>
        <w:t>who graduate in the spring</w:t>
      </w:r>
      <w:r w:rsidR="00D12514" w:rsidRPr="003C795F">
        <w:rPr>
          <w:rFonts w:asciiTheme="majorHAnsi" w:hAnsiTheme="majorHAnsi" w:cstheme="majorHAnsi"/>
          <w:sz w:val="22"/>
          <w:szCs w:val="22"/>
        </w:rPr>
        <w:t xml:space="preserve"> (ideally) or summer</w:t>
      </w:r>
      <w:r w:rsidRPr="003C795F">
        <w:rPr>
          <w:rFonts w:asciiTheme="majorHAnsi" w:hAnsiTheme="majorHAnsi" w:cstheme="majorHAnsi"/>
          <w:sz w:val="22"/>
          <w:szCs w:val="22"/>
        </w:rPr>
        <w:t xml:space="preserve"> semester and who want to pursue a career in the field of </w:t>
      </w:r>
      <w:r w:rsidR="00FE4D88" w:rsidRPr="003C795F">
        <w:rPr>
          <w:rFonts w:asciiTheme="majorHAnsi" w:hAnsiTheme="majorHAnsi" w:cstheme="majorHAnsi"/>
          <w:sz w:val="22"/>
          <w:szCs w:val="22"/>
        </w:rPr>
        <w:t>integrated behavioral health</w:t>
      </w:r>
      <w:r w:rsidR="002857F6" w:rsidRPr="003C795F">
        <w:rPr>
          <w:rFonts w:asciiTheme="majorHAnsi" w:hAnsiTheme="majorHAnsi" w:cstheme="majorHAnsi"/>
          <w:sz w:val="22"/>
          <w:szCs w:val="22"/>
        </w:rPr>
        <w:t xml:space="preserve">.  This </w:t>
      </w:r>
      <w:r w:rsidR="0060489B" w:rsidRPr="003C795F">
        <w:rPr>
          <w:rFonts w:asciiTheme="majorHAnsi" w:hAnsiTheme="majorHAnsi" w:cstheme="majorHAnsi"/>
          <w:sz w:val="22"/>
          <w:szCs w:val="22"/>
        </w:rPr>
        <w:t>stipend</w:t>
      </w:r>
      <w:r w:rsidR="002857F6" w:rsidRPr="003C795F">
        <w:rPr>
          <w:rFonts w:asciiTheme="majorHAnsi" w:hAnsiTheme="majorHAnsi" w:cstheme="majorHAnsi"/>
          <w:sz w:val="22"/>
          <w:szCs w:val="22"/>
        </w:rPr>
        <w:t xml:space="preserve"> </w:t>
      </w:r>
      <w:r w:rsidR="0060489B" w:rsidRPr="003C795F">
        <w:rPr>
          <w:rFonts w:asciiTheme="majorHAnsi" w:hAnsiTheme="majorHAnsi" w:cstheme="majorHAnsi"/>
          <w:sz w:val="22"/>
          <w:szCs w:val="22"/>
        </w:rPr>
        <w:t>program</w:t>
      </w:r>
      <w:r w:rsidR="002857F6" w:rsidRPr="003C795F">
        <w:rPr>
          <w:rFonts w:asciiTheme="majorHAnsi" w:hAnsiTheme="majorHAnsi" w:cstheme="majorHAnsi"/>
          <w:sz w:val="22"/>
          <w:szCs w:val="22"/>
        </w:rPr>
        <w:t xml:space="preserve"> is open to campus-based (UPC) and Virtual Academic Center (VAC) MSW students.</w:t>
      </w:r>
    </w:p>
    <w:p w14:paraId="1B23049E" w14:textId="39826810" w:rsidR="00E036E1" w:rsidRPr="003C795F" w:rsidRDefault="00E036E1" w:rsidP="00ED44A0">
      <w:pPr>
        <w:rPr>
          <w:rFonts w:asciiTheme="majorHAnsi" w:hAnsiTheme="majorHAnsi" w:cstheme="majorHAnsi"/>
          <w:sz w:val="22"/>
          <w:szCs w:val="22"/>
        </w:rPr>
      </w:pPr>
    </w:p>
    <w:p w14:paraId="5ADEEE06" w14:textId="3B8C02C2" w:rsidR="0000790A" w:rsidRPr="003C795F" w:rsidRDefault="00E1622C" w:rsidP="00ED44A0">
      <w:pPr>
        <w:rPr>
          <w:rFonts w:asciiTheme="majorHAnsi" w:hAnsiTheme="majorHAnsi" w:cstheme="majorHAnsi"/>
          <w:sz w:val="22"/>
          <w:szCs w:val="22"/>
        </w:rPr>
      </w:pPr>
      <w:r w:rsidRPr="003C795F">
        <w:rPr>
          <w:rFonts w:asciiTheme="majorHAnsi" w:hAnsiTheme="majorHAnsi" w:cstheme="majorHAnsi"/>
          <w:sz w:val="22"/>
          <w:szCs w:val="22"/>
        </w:rPr>
        <w:t>This initiative focuses</w:t>
      </w:r>
      <w:r w:rsidR="0000790A" w:rsidRPr="003C795F">
        <w:rPr>
          <w:rFonts w:asciiTheme="majorHAnsi" w:hAnsiTheme="majorHAnsi" w:cstheme="majorHAnsi"/>
          <w:sz w:val="22"/>
          <w:szCs w:val="22"/>
        </w:rPr>
        <w:t xml:space="preserve"> on enhancing the education and inter-professional trainin</w:t>
      </w:r>
      <w:r w:rsidR="0060489B" w:rsidRPr="003C795F">
        <w:rPr>
          <w:rFonts w:asciiTheme="majorHAnsi" w:hAnsiTheme="majorHAnsi" w:cstheme="majorHAnsi"/>
          <w:sz w:val="22"/>
          <w:szCs w:val="22"/>
        </w:rPr>
        <w:t xml:space="preserve">g of MSW students </w:t>
      </w:r>
      <w:r w:rsidR="0000790A" w:rsidRPr="003C795F">
        <w:rPr>
          <w:rFonts w:asciiTheme="majorHAnsi" w:hAnsiTheme="majorHAnsi" w:cstheme="majorHAnsi"/>
          <w:sz w:val="22"/>
          <w:szCs w:val="22"/>
        </w:rPr>
        <w:t xml:space="preserve">who are committed to providing improved integrated behavioral health services to vulnerable populations across the lifespan, including in rural and medically underserved areas in California, </w:t>
      </w:r>
      <w:r w:rsidR="0060489B" w:rsidRPr="003C795F">
        <w:rPr>
          <w:rFonts w:asciiTheme="majorHAnsi" w:hAnsiTheme="majorHAnsi" w:cstheme="majorHAnsi"/>
          <w:sz w:val="22"/>
          <w:szCs w:val="22"/>
        </w:rPr>
        <w:t xml:space="preserve">Oregon, Washington and Alaska.  </w:t>
      </w:r>
      <w:r w:rsidR="000D2907" w:rsidRPr="003C795F">
        <w:rPr>
          <w:rFonts w:asciiTheme="majorHAnsi" w:hAnsiTheme="majorHAnsi" w:cstheme="majorHAnsi"/>
          <w:sz w:val="22"/>
          <w:szCs w:val="22"/>
        </w:rPr>
        <w:t xml:space="preserve">The goal </w:t>
      </w:r>
      <w:r w:rsidR="0000790A" w:rsidRPr="003C795F">
        <w:rPr>
          <w:rFonts w:asciiTheme="majorHAnsi" w:hAnsiTheme="majorHAnsi" w:cstheme="majorHAnsi"/>
          <w:sz w:val="22"/>
          <w:szCs w:val="22"/>
        </w:rPr>
        <w:t xml:space="preserve">is to expose </w:t>
      </w:r>
      <w:r w:rsidR="002070D3" w:rsidRPr="003C795F">
        <w:rPr>
          <w:rFonts w:asciiTheme="majorHAnsi" w:hAnsiTheme="majorHAnsi" w:cstheme="majorHAnsi"/>
          <w:sz w:val="22"/>
          <w:szCs w:val="22"/>
        </w:rPr>
        <w:t>students</w:t>
      </w:r>
      <w:r w:rsidR="0000790A" w:rsidRPr="003C795F">
        <w:rPr>
          <w:rFonts w:asciiTheme="majorHAnsi" w:hAnsiTheme="majorHAnsi" w:cstheme="majorHAnsi"/>
          <w:sz w:val="22"/>
          <w:szCs w:val="22"/>
        </w:rPr>
        <w:t xml:space="preserve"> to the best evidence</w:t>
      </w:r>
      <w:r w:rsidR="009909F2" w:rsidRPr="003C795F">
        <w:rPr>
          <w:rFonts w:asciiTheme="majorHAnsi" w:hAnsiTheme="majorHAnsi" w:cstheme="majorHAnsi"/>
          <w:sz w:val="22"/>
          <w:szCs w:val="22"/>
        </w:rPr>
        <w:t>-</w:t>
      </w:r>
      <w:r w:rsidR="0000790A" w:rsidRPr="003C795F">
        <w:rPr>
          <w:rFonts w:asciiTheme="majorHAnsi" w:hAnsiTheme="majorHAnsi" w:cstheme="majorHAnsi"/>
          <w:sz w:val="22"/>
          <w:szCs w:val="22"/>
        </w:rPr>
        <w:t xml:space="preserve">based, strengths based practice models in integrated behavioral health, and to </w:t>
      </w:r>
      <w:r w:rsidR="002070D3" w:rsidRPr="003C795F">
        <w:rPr>
          <w:rFonts w:asciiTheme="majorHAnsi" w:hAnsiTheme="majorHAnsi" w:cstheme="majorHAnsi"/>
          <w:sz w:val="22"/>
          <w:szCs w:val="22"/>
        </w:rPr>
        <w:t xml:space="preserve">provide students </w:t>
      </w:r>
      <w:r w:rsidR="0000790A" w:rsidRPr="003C795F">
        <w:rPr>
          <w:rFonts w:asciiTheme="majorHAnsi" w:hAnsiTheme="majorHAnsi" w:cstheme="majorHAnsi"/>
          <w:sz w:val="22"/>
          <w:szCs w:val="22"/>
        </w:rPr>
        <w:t>an understanding of recovery and its potential to transform behavioral health services.</w:t>
      </w:r>
    </w:p>
    <w:p w14:paraId="7E1F6362" w14:textId="47DE8DEA" w:rsidR="0000790A" w:rsidRPr="003C795F" w:rsidRDefault="0000790A" w:rsidP="00ED44A0">
      <w:pPr>
        <w:rPr>
          <w:rFonts w:asciiTheme="majorHAnsi" w:hAnsiTheme="majorHAnsi" w:cstheme="majorHAnsi"/>
          <w:sz w:val="22"/>
          <w:szCs w:val="22"/>
        </w:rPr>
      </w:pPr>
    </w:p>
    <w:p w14:paraId="5560DFBE" w14:textId="120D7712" w:rsidR="008A181A" w:rsidRPr="003C795F" w:rsidRDefault="008A181A" w:rsidP="000D2907">
      <w:pPr>
        <w:jc w:val="center"/>
        <w:rPr>
          <w:rFonts w:asciiTheme="majorHAnsi" w:hAnsiTheme="majorHAnsi" w:cstheme="majorHAnsi"/>
          <w:b/>
          <w:sz w:val="22"/>
          <w:szCs w:val="22"/>
        </w:rPr>
      </w:pPr>
      <w:r w:rsidRPr="003C795F">
        <w:rPr>
          <w:rFonts w:asciiTheme="majorHAnsi" w:hAnsiTheme="majorHAnsi" w:cstheme="majorHAnsi"/>
          <w:b/>
          <w:sz w:val="22"/>
          <w:szCs w:val="22"/>
        </w:rPr>
        <w:t xml:space="preserve">Please keep in mind that this program relies on </w:t>
      </w:r>
      <w:r w:rsidRPr="003C795F">
        <w:rPr>
          <w:rFonts w:asciiTheme="majorHAnsi" w:hAnsiTheme="majorHAnsi" w:cstheme="majorHAnsi"/>
          <w:b/>
          <w:sz w:val="22"/>
          <w:szCs w:val="22"/>
          <w:u w:val="single"/>
        </w:rPr>
        <w:t>external</w:t>
      </w:r>
      <w:r w:rsidR="00CD334C" w:rsidRPr="003C795F">
        <w:rPr>
          <w:rFonts w:asciiTheme="majorHAnsi" w:hAnsiTheme="majorHAnsi" w:cstheme="majorHAnsi"/>
          <w:b/>
          <w:sz w:val="22"/>
          <w:szCs w:val="22"/>
          <w:u w:val="single"/>
        </w:rPr>
        <w:t xml:space="preserve"> federal</w:t>
      </w:r>
      <w:r w:rsidR="00CD334C" w:rsidRPr="003C795F">
        <w:rPr>
          <w:rFonts w:asciiTheme="majorHAnsi" w:hAnsiTheme="majorHAnsi" w:cstheme="majorHAnsi"/>
          <w:b/>
          <w:sz w:val="22"/>
          <w:szCs w:val="22"/>
        </w:rPr>
        <w:t xml:space="preserve"> funding every year.</w:t>
      </w:r>
    </w:p>
    <w:p w14:paraId="6B601AF8" w14:textId="218E71D7" w:rsidR="006727C3" w:rsidRPr="003C795F" w:rsidRDefault="006727C3" w:rsidP="00301E51">
      <w:pPr>
        <w:rPr>
          <w:rFonts w:asciiTheme="majorHAnsi" w:hAnsiTheme="majorHAnsi" w:cstheme="majorHAnsi"/>
          <w:sz w:val="22"/>
          <w:szCs w:val="22"/>
        </w:rPr>
      </w:pPr>
    </w:p>
    <w:p w14:paraId="08EA5027" w14:textId="46FE85C7" w:rsidR="00D61563" w:rsidRPr="003C795F" w:rsidRDefault="00D61563" w:rsidP="00ED44A0">
      <w:pPr>
        <w:rPr>
          <w:rFonts w:asciiTheme="majorHAnsi" w:hAnsiTheme="majorHAnsi" w:cstheme="majorHAnsi"/>
          <w:b/>
          <w:sz w:val="22"/>
          <w:szCs w:val="22"/>
          <w:u w:val="single"/>
        </w:rPr>
      </w:pPr>
      <w:r w:rsidRPr="003C795F">
        <w:rPr>
          <w:rFonts w:asciiTheme="majorHAnsi" w:hAnsiTheme="majorHAnsi" w:cstheme="majorHAnsi"/>
          <w:b/>
          <w:sz w:val="22"/>
          <w:szCs w:val="22"/>
          <w:u w:val="single"/>
        </w:rPr>
        <w:t xml:space="preserve">Qualifications and Requirements </w:t>
      </w:r>
    </w:p>
    <w:p w14:paraId="2D5F0407" w14:textId="77777777" w:rsidR="00D61563" w:rsidRPr="003C795F" w:rsidRDefault="00D61563" w:rsidP="00ED44A0">
      <w:pPr>
        <w:rPr>
          <w:rFonts w:asciiTheme="majorHAnsi" w:hAnsiTheme="majorHAnsi" w:cstheme="majorHAnsi"/>
          <w:b/>
          <w:sz w:val="22"/>
          <w:szCs w:val="22"/>
          <w:u w:val="single"/>
        </w:rPr>
      </w:pPr>
    </w:p>
    <w:p w14:paraId="2011B0DA" w14:textId="227CA9C7" w:rsidR="00D61563" w:rsidRPr="003C795F" w:rsidRDefault="00D61563" w:rsidP="00ED44A0">
      <w:pPr>
        <w:rPr>
          <w:rFonts w:asciiTheme="majorHAnsi" w:hAnsiTheme="majorHAnsi" w:cstheme="majorHAnsi"/>
          <w:sz w:val="22"/>
          <w:szCs w:val="22"/>
        </w:rPr>
      </w:pPr>
      <w:r w:rsidRPr="003C795F">
        <w:rPr>
          <w:rFonts w:asciiTheme="majorHAnsi" w:hAnsiTheme="majorHAnsi" w:cstheme="majorHAnsi"/>
          <w:b/>
          <w:sz w:val="22"/>
          <w:szCs w:val="22"/>
        </w:rPr>
        <w:t xml:space="preserve">To qualify and remain eligible for this </w:t>
      </w:r>
      <w:r w:rsidR="008A6BAB" w:rsidRPr="003C795F">
        <w:rPr>
          <w:rFonts w:asciiTheme="majorHAnsi" w:hAnsiTheme="majorHAnsi" w:cstheme="majorHAnsi"/>
          <w:b/>
          <w:sz w:val="22"/>
          <w:szCs w:val="22"/>
        </w:rPr>
        <w:t xml:space="preserve">integrated behavioral </w:t>
      </w:r>
      <w:r w:rsidRPr="003C795F">
        <w:rPr>
          <w:rFonts w:asciiTheme="majorHAnsi" w:hAnsiTheme="majorHAnsi" w:cstheme="majorHAnsi"/>
          <w:b/>
          <w:sz w:val="22"/>
          <w:szCs w:val="22"/>
        </w:rPr>
        <w:t>health stipend</w:t>
      </w:r>
      <w:r w:rsidRPr="003C795F">
        <w:rPr>
          <w:rFonts w:asciiTheme="majorHAnsi" w:hAnsiTheme="majorHAnsi" w:cstheme="majorHAnsi"/>
          <w:sz w:val="22"/>
          <w:szCs w:val="22"/>
        </w:rPr>
        <w:t>, r</w:t>
      </w:r>
      <w:r w:rsidR="00E80243" w:rsidRPr="003C795F">
        <w:rPr>
          <w:rFonts w:asciiTheme="majorHAnsi" w:hAnsiTheme="majorHAnsi" w:cstheme="majorHAnsi"/>
          <w:sz w:val="22"/>
          <w:szCs w:val="22"/>
        </w:rPr>
        <w:t>ecipients must do the following:</w:t>
      </w:r>
    </w:p>
    <w:p w14:paraId="61BA5603" w14:textId="77777777" w:rsidR="00D61563" w:rsidRPr="003C795F" w:rsidRDefault="00D61563" w:rsidP="00ED44A0">
      <w:pPr>
        <w:rPr>
          <w:rFonts w:asciiTheme="majorHAnsi" w:hAnsiTheme="majorHAnsi" w:cstheme="majorHAnsi"/>
          <w:sz w:val="22"/>
          <w:szCs w:val="22"/>
        </w:rPr>
      </w:pPr>
    </w:p>
    <w:p w14:paraId="42F719FB" w14:textId="7E424F73" w:rsidR="00CD334C" w:rsidRPr="003C795F" w:rsidRDefault="00CD334C" w:rsidP="00CD334C">
      <w:pPr>
        <w:numPr>
          <w:ilvl w:val="0"/>
          <w:numId w:val="7"/>
        </w:numPr>
        <w:contextualSpacing/>
        <w:rPr>
          <w:rFonts w:asciiTheme="majorHAnsi" w:hAnsiTheme="majorHAnsi" w:cstheme="majorHAnsi"/>
          <w:sz w:val="22"/>
          <w:szCs w:val="22"/>
        </w:rPr>
      </w:pPr>
      <w:r w:rsidRPr="003C795F">
        <w:rPr>
          <w:rFonts w:asciiTheme="majorHAnsi" w:hAnsiTheme="majorHAnsi" w:cstheme="majorHAnsi"/>
          <w:sz w:val="22"/>
          <w:szCs w:val="22"/>
        </w:rPr>
        <w:t xml:space="preserve">Must be in last year of MSW program and be from the Department of Adult Mental Health and Wellness (AMHW) or the Department of Children, Youth, and Families (CYF). </w:t>
      </w:r>
    </w:p>
    <w:p w14:paraId="1CAC8056" w14:textId="37EA221F" w:rsidR="00CD334C" w:rsidRPr="003C795F" w:rsidRDefault="00CD334C" w:rsidP="00CD334C">
      <w:pPr>
        <w:numPr>
          <w:ilvl w:val="0"/>
          <w:numId w:val="7"/>
        </w:numPr>
        <w:contextualSpacing/>
        <w:rPr>
          <w:rFonts w:asciiTheme="majorHAnsi" w:hAnsiTheme="majorHAnsi" w:cstheme="majorHAnsi"/>
          <w:sz w:val="22"/>
          <w:szCs w:val="22"/>
        </w:rPr>
      </w:pPr>
      <w:r w:rsidRPr="003C795F">
        <w:rPr>
          <w:rFonts w:asciiTheme="majorHAnsi" w:hAnsiTheme="majorHAnsi" w:cstheme="majorHAnsi"/>
          <w:sz w:val="22"/>
          <w:szCs w:val="22"/>
        </w:rPr>
        <w:t xml:space="preserve">Must secure a specific field placement that has been identified to be part this stipend program.  </w:t>
      </w:r>
    </w:p>
    <w:p w14:paraId="2C2BE11F" w14:textId="7563E535" w:rsidR="000D2907" w:rsidRPr="003C795F" w:rsidRDefault="000D2907" w:rsidP="000D2907">
      <w:pPr>
        <w:numPr>
          <w:ilvl w:val="1"/>
          <w:numId w:val="7"/>
        </w:numPr>
        <w:contextualSpacing/>
        <w:rPr>
          <w:rFonts w:asciiTheme="majorHAnsi" w:hAnsiTheme="majorHAnsi" w:cstheme="majorHAnsi"/>
          <w:sz w:val="22"/>
          <w:szCs w:val="22"/>
        </w:rPr>
      </w:pPr>
      <w:r w:rsidRPr="003C795F">
        <w:rPr>
          <w:rFonts w:asciiTheme="majorHAnsi" w:hAnsiTheme="majorHAnsi" w:cstheme="majorHAnsi"/>
          <w:sz w:val="22"/>
          <w:szCs w:val="22"/>
        </w:rPr>
        <w:lastRenderedPageBreak/>
        <w:t xml:space="preserve">Please review second page of this document for a list of targeted field placements. </w:t>
      </w:r>
    </w:p>
    <w:p w14:paraId="20C42807" w14:textId="19D32038" w:rsidR="00CD334C" w:rsidRPr="003C795F" w:rsidRDefault="00CD334C" w:rsidP="00CD334C">
      <w:pPr>
        <w:numPr>
          <w:ilvl w:val="0"/>
          <w:numId w:val="7"/>
        </w:numPr>
        <w:contextualSpacing/>
        <w:rPr>
          <w:rFonts w:asciiTheme="majorHAnsi" w:hAnsiTheme="majorHAnsi" w:cstheme="majorHAnsi"/>
          <w:sz w:val="22"/>
          <w:szCs w:val="22"/>
        </w:rPr>
      </w:pPr>
      <w:r w:rsidRPr="003C795F">
        <w:rPr>
          <w:rFonts w:asciiTheme="majorHAnsi" w:hAnsiTheme="majorHAnsi" w:cstheme="majorHAnsi"/>
          <w:sz w:val="22"/>
          <w:szCs w:val="22"/>
        </w:rPr>
        <w:t xml:space="preserve">Must remain in qualified field placement for a minimum of six (6) months and a maximum of twelve (12) months preceding graduation. </w:t>
      </w:r>
    </w:p>
    <w:p w14:paraId="204064A5" w14:textId="30F7FC56" w:rsidR="00CD334C" w:rsidRPr="003C795F" w:rsidRDefault="00CD334C" w:rsidP="00CD334C">
      <w:pPr>
        <w:numPr>
          <w:ilvl w:val="0"/>
          <w:numId w:val="7"/>
        </w:numPr>
        <w:contextualSpacing/>
        <w:rPr>
          <w:rFonts w:asciiTheme="majorHAnsi" w:hAnsiTheme="majorHAnsi" w:cstheme="majorHAnsi"/>
          <w:sz w:val="22"/>
          <w:szCs w:val="22"/>
        </w:rPr>
      </w:pPr>
      <w:r w:rsidRPr="003C795F">
        <w:rPr>
          <w:rFonts w:asciiTheme="majorHAnsi" w:hAnsiTheme="majorHAnsi" w:cstheme="majorHAnsi"/>
          <w:sz w:val="22"/>
          <w:szCs w:val="22"/>
        </w:rPr>
        <w:t>Complete and maintain satisfactory academic progress – meaning 3.0 or better GPA – and performa</w:t>
      </w:r>
      <w:r w:rsidR="000D2907" w:rsidRPr="003C795F">
        <w:rPr>
          <w:rFonts w:asciiTheme="majorHAnsi" w:hAnsiTheme="majorHAnsi" w:cstheme="majorHAnsi"/>
          <w:sz w:val="22"/>
          <w:szCs w:val="22"/>
        </w:rPr>
        <w:t xml:space="preserve">nce in courses, trainings, </w:t>
      </w:r>
      <w:r w:rsidRPr="003C795F">
        <w:rPr>
          <w:rFonts w:asciiTheme="majorHAnsi" w:hAnsiTheme="majorHAnsi" w:cstheme="majorHAnsi"/>
          <w:sz w:val="22"/>
          <w:szCs w:val="22"/>
        </w:rPr>
        <w:t>field placement, and any other requirements of this stipend program.</w:t>
      </w:r>
    </w:p>
    <w:p w14:paraId="7F45CC08" w14:textId="4EA8B2DD" w:rsidR="00CD334C" w:rsidRPr="003C795F" w:rsidRDefault="00CD334C" w:rsidP="00CD334C">
      <w:pPr>
        <w:numPr>
          <w:ilvl w:val="0"/>
          <w:numId w:val="7"/>
        </w:numPr>
        <w:contextualSpacing/>
        <w:rPr>
          <w:rFonts w:asciiTheme="majorHAnsi" w:hAnsiTheme="majorHAnsi" w:cstheme="majorHAnsi"/>
          <w:sz w:val="22"/>
          <w:szCs w:val="22"/>
        </w:rPr>
      </w:pPr>
      <w:r w:rsidRPr="003C795F">
        <w:rPr>
          <w:rFonts w:asciiTheme="majorHAnsi" w:hAnsiTheme="majorHAnsi" w:cstheme="majorHAnsi"/>
          <w:sz w:val="22"/>
          <w:szCs w:val="22"/>
        </w:rPr>
        <w:t xml:space="preserve">Must attend an orientation meeting </w:t>
      </w:r>
      <w:r w:rsidR="006E7E21" w:rsidRPr="003C795F">
        <w:rPr>
          <w:rFonts w:asciiTheme="majorHAnsi" w:hAnsiTheme="majorHAnsi" w:cstheme="majorHAnsi"/>
          <w:sz w:val="22"/>
          <w:szCs w:val="22"/>
        </w:rPr>
        <w:t xml:space="preserve">during the summer </w:t>
      </w:r>
      <w:r w:rsidR="00867E0A" w:rsidRPr="003C795F">
        <w:rPr>
          <w:rFonts w:asciiTheme="majorHAnsi" w:hAnsiTheme="majorHAnsi" w:cstheme="majorHAnsi"/>
          <w:sz w:val="22"/>
          <w:szCs w:val="22"/>
        </w:rPr>
        <w:t>in mid-August.</w:t>
      </w:r>
    </w:p>
    <w:p w14:paraId="33B13928" w14:textId="7976BC87" w:rsidR="00CD334C" w:rsidRPr="003C795F" w:rsidRDefault="00CD334C" w:rsidP="00CD334C">
      <w:pPr>
        <w:numPr>
          <w:ilvl w:val="0"/>
          <w:numId w:val="7"/>
        </w:numPr>
        <w:contextualSpacing/>
        <w:rPr>
          <w:rFonts w:asciiTheme="majorHAnsi" w:hAnsiTheme="majorHAnsi" w:cstheme="majorHAnsi"/>
          <w:sz w:val="22"/>
          <w:szCs w:val="22"/>
        </w:rPr>
      </w:pPr>
      <w:r w:rsidRPr="003C795F">
        <w:rPr>
          <w:rFonts w:asciiTheme="majorHAnsi" w:hAnsiTheme="majorHAnsi" w:cstheme="majorHAnsi"/>
          <w:sz w:val="22"/>
          <w:szCs w:val="22"/>
        </w:rPr>
        <w:t xml:space="preserve">Must </w:t>
      </w:r>
      <w:r w:rsidR="00867E0A" w:rsidRPr="003C795F">
        <w:rPr>
          <w:rFonts w:asciiTheme="majorHAnsi" w:hAnsiTheme="majorHAnsi" w:cstheme="majorHAnsi"/>
          <w:sz w:val="22"/>
          <w:szCs w:val="22"/>
        </w:rPr>
        <w:t>complete</w:t>
      </w:r>
      <w:r w:rsidRPr="003C795F">
        <w:rPr>
          <w:rFonts w:asciiTheme="majorHAnsi" w:hAnsiTheme="majorHAnsi" w:cstheme="majorHAnsi"/>
          <w:sz w:val="22"/>
          <w:szCs w:val="22"/>
        </w:rPr>
        <w:t xml:space="preserve"> a trauma-informed training</w:t>
      </w:r>
      <w:r w:rsidR="00867E0A" w:rsidRPr="003C795F">
        <w:rPr>
          <w:rFonts w:asciiTheme="majorHAnsi" w:hAnsiTheme="majorHAnsi" w:cstheme="majorHAnsi"/>
          <w:sz w:val="22"/>
          <w:szCs w:val="22"/>
        </w:rPr>
        <w:t xml:space="preserve">.  </w:t>
      </w:r>
    </w:p>
    <w:p w14:paraId="30EA7CE3" w14:textId="23CCF45E" w:rsidR="00CD334C" w:rsidRPr="003C795F" w:rsidRDefault="00CD334C" w:rsidP="00CD334C">
      <w:pPr>
        <w:numPr>
          <w:ilvl w:val="0"/>
          <w:numId w:val="7"/>
        </w:numPr>
        <w:contextualSpacing/>
        <w:rPr>
          <w:rFonts w:asciiTheme="majorHAnsi" w:hAnsiTheme="majorHAnsi" w:cstheme="majorHAnsi"/>
          <w:sz w:val="22"/>
          <w:szCs w:val="22"/>
        </w:rPr>
      </w:pPr>
      <w:r w:rsidRPr="003C795F">
        <w:rPr>
          <w:rFonts w:asciiTheme="majorHAnsi" w:hAnsiTheme="majorHAnsi" w:cstheme="majorHAnsi"/>
          <w:sz w:val="22"/>
          <w:szCs w:val="22"/>
        </w:rPr>
        <w:t>Must attend and adequately participate in bi-weekly 2-hour t</w:t>
      </w:r>
      <w:r w:rsidR="00BE6E03" w:rsidRPr="003C795F">
        <w:rPr>
          <w:rFonts w:asciiTheme="majorHAnsi" w:hAnsiTheme="majorHAnsi" w:cstheme="majorHAnsi"/>
          <w:sz w:val="22"/>
          <w:szCs w:val="22"/>
        </w:rPr>
        <w:t>raining sessions</w:t>
      </w:r>
      <w:r w:rsidR="006E7E21" w:rsidRPr="003C795F">
        <w:rPr>
          <w:rFonts w:asciiTheme="majorHAnsi" w:hAnsiTheme="majorHAnsi" w:cstheme="majorHAnsi"/>
          <w:sz w:val="22"/>
          <w:szCs w:val="22"/>
        </w:rPr>
        <w:t xml:space="preserve"> – total of 14 sessions during the </w:t>
      </w:r>
      <w:r w:rsidR="006E7E21" w:rsidRPr="003C795F">
        <w:rPr>
          <w:rFonts w:asciiTheme="majorHAnsi" w:hAnsiTheme="majorHAnsi" w:cstheme="majorHAnsi"/>
          <w:b/>
          <w:sz w:val="22"/>
          <w:szCs w:val="22"/>
        </w:rPr>
        <w:t xml:space="preserve">fall </w:t>
      </w:r>
      <w:r w:rsidR="00867E0A" w:rsidRPr="003C795F">
        <w:rPr>
          <w:rFonts w:asciiTheme="majorHAnsi" w:hAnsiTheme="majorHAnsi" w:cstheme="majorHAnsi"/>
          <w:b/>
          <w:sz w:val="22"/>
          <w:szCs w:val="22"/>
        </w:rPr>
        <w:t>and spring semesters</w:t>
      </w:r>
      <w:r w:rsidR="006E7E21" w:rsidRPr="003C795F">
        <w:rPr>
          <w:rFonts w:asciiTheme="majorHAnsi" w:hAnsiTheme="majorHAnsi" w:cstheme="majorHAnsi"/>
          <w:sz w:val="22"/>
          <w:szCs w:val="22"/>
        </w:rPr>
        <w:t xml:space="preserve"> – that are</w:t>
      </w:r>
      <w:r w:rsidR="00BE6E03" w:rsidRPr="003C795F">
        <w:rPr>
          <w:rFonts w:asciiTheme="majorHAnsi" w:hAnsiTheme="majorHAnsi" w:cstheme="majorHAnsi"/>
          <w:sz w:val="22"/>
          <w:szCs w:val="22"/>
        </w:rPr>
        <w:t xml:space="preserve"> </w:t>
      </w:r>
      <w:r w:rsidRPr="003C795F">
        <w:rPr>
          <w:rFonts w:asciiTheme="majorHAnsi" w:hAnsiTheme="majorHAnsi" w:cstheme="majorHAnsi"/>
          <w:sz w:val="22"/>
          <w:szCs w:val="22"/>
        </w:rPr>
        <w:t xml:space="preserve">intended to enhance professional development </w:t>
      </w:r>
      <w:r w:rsidR="00BE6E03" w:rsidRPr="003C795F">
        <w:rPr>
          <w:rFonts w:asciiTheme="majorHAnsi" w:hAnsiTheme="majorHAnsi" w:cstheme="majorHAnsi"/>
          <w:sz w:val="22"/>
          <w:szCs w:val="22"/>
        </w:rPr>
        <w:t xml:space="preserve">in integrated behavioral health.  </w:t>
      </w:r>
      <w:r w:rsidRPr="003C795F">
        <w:rPr>
          <w:rFonts w:asciiTheme="majorHAnsi" w:hAnsiTheme="majorHAnsi" w:cstheme="majorHAnsi"/>
          <w:sz w:val="22"/>
          <w:szCs w:val="22"/>
        </w:rPr>
        <w:t xml:space="preserve"> </w:t>
      </w:r>
    </w:p>
    <w:p w14:paraId="78BAAF84" w14:textId="17DBF26F" w:rsidR="00CD334C" w:rsidRPr="003C795F" w:rsidRDefault="00CD334C" w:rsidP="00BE6E03">
      <w:pPr>
        <w:numPr>
          <w:ilvl w:val="0"/>
          <w:numId w:val="7"/>
        </w:numPr>
        <w:contextualSpacing/>
        <w:rPr>
          <w:rFonts w:asciiTheme="majorHAnsi" w:hAnsiTheme="majorHAnsi" w:cstheme="majorHAnsi"/>
          <w:sz w:val="22"/>
          <w:szCs w:val="22"/>
        </w:rPr>
      </w:pPr>
      <w:r w:rsidRPr="003C795F">
        <w:rPr>
          <w:rFonts w:asciiTheme="majorHAnsi" w:hAnsiTheme="majorHAnsi" w:cstheme="majorHAnsi"/>
          <w:sz w:val="22"/>
          <w:szCs w:val="22"/>
        </w:rPr>
        <w:t xml:space="preserve">Must attend and </w:t>
      </w:r>
      <w:r w:rsidR="00BE6E03" w:rsidRPr="003C795F">
        <w:rPr>
          <w:rFonts w:asciiTheme="majorHAnsi" w:hAnsiTheme="majorHAnsi" w:cstheme="majorHAnsi"/>
          <w:sz w:val="22"/>
          <w:szCs w:val="22"/>
        </w:rPr>
        <w:t>adequately participate in inter</w:t>
      </w:r>
      <w:r w:rsidR="006727C3" w:rsidRPr="003C795F">
        <w:rPr>
          <w:rFonts w:asciiTheme="majorHAnsi" w:hAnsiTheme="majorHAnsi" w:cstheme="majorHAnsi"/>
          <w:sz w:val="22"/>
          <w:szCs w:val="22"/>
        </w:rPr>
        <w:t xml:space="preserve">-professional training sessions that are customized for UPC and VAC students. </w:t>
      </w:r>
    </w:p>
    <w:p w14:paraId="666623E9" w14:textId="79244F9D" w:rsidR="00BE6E03" w:rsidRPr="003C795F" w:rsidRDefault="00CD334C" w:rsidP="00BE6E03">
      <w:pPr>
        <w:numPr>
          <w:ilvl w:val="0"/>
          <w:numId w:val="7"/>
        </w:numPr>
        <w:contextualSpacing/>
        <w:rPr>
          <w:rFonts w:asciiTheme="majorHAnsi" w:hAnsiTheme="majorHAnsi" w:cstheme="majorHAnsi"/>
          <w:sz w:val="22"/>
          <w:szCs w:val="22"/>
        </w:rPr>
      </w:pPr>
      <w:r w:rsidRPr="003C795F">
        <w:rPr>
          <w:rFonts w:asciiTheme="majorHAnsi" w:hAnsiTheme="majorHAnsi" w:cstheme="majorHAnsi"/>
          <w:sz w:val="22"/>
          <w:szCs w:val="22"/>
        </w:rPr>
        <w:t>Must complete</w:t>
      </w:r>
      <w:r w:rsidR="00BE6E03" w:rsidRPr="003C795F">
        <w:rPr>
          <w:rFonts w:asciiTheme="majorHAnsi" w:hAnsiTheme="majorHAnsi" w:cstheme="majorHAnsi"/>
          <w:sz w:val="22"/>
          <w:szCs w:val="22"/>
        </w:rPr>
        <w:t xml:space="preserve"> specific coursework.</w:t>
      </w:r>
      <w:r w:rsidRPr="003C795F">
        <w:rPr>
          <w:rFonts w:asciiTheme="majorHAnsi" w:hAnsiTheme="majorHAnsi" w:cstheme="majorHAnsi"/>
          <w:sz w:val="22"/>
          <w:szCs w:val="22"/>
        </w:rPr>
        <w:t xml:space="preserve">  In addition to core curriculum from own department, must </w:t>
      </w:r>
      <w:r w:rsidR="00BE6E03" w:rsidRPr="003C795F">
        <w:rPr>
          <w:rFonts w:asciiTheme="majorHAnsi" w:hAnsiTheme="majorHAnsi" w:cstheme="majorHAnsi"/>
          <w:sz w:val="22"/>
          <w:szCs w:val="22"/>
        </w:rPr>
        <w:t>c</w:t>
      </w:r>
      <w:r w:rsidR="00FA69C4" w:rsidRPr="003C795F">
        <w:rPr>
          <w:rFonts w:asciiTheme="majorHAnsi" w:hAnsiTheme="majorHAnsi" w:cstheme="majorHAnsi"/>
          <w:sz w:val="22"/>
          <w:szCs w:val="22"/>
        </w:rPr>
        <w:t>omplete two (2</w:t>
      </w:r>
      <w:r w:rsidR="00BE6E03" w:rsidRPr="003C795F">
        <w:rPr>
          <w:rFonts w:asciiTheme="majorHAnsi" w:hAnsiTheme="majorHAnsi" w:cstheme="majorHAnsi"/>
          <w:sz w:val="22"/>
          <w:szCs w:val="22"/>
        </w:rPr>
        <w:t>) of the following electives</w:t>
      </w:r>
      <w:r w:rsidR="00867E0A" w:rsidRPr="003C795F">
        <w:rPr>
          <w:rFonts w:asciiTheme="majorHAnsi" w:hAnsiTheme="majorHAnsi" w:cstheme="majorHAnsi"/>
          <w:sz w:val="22"/>
          <w:szCs w:val="22"/>
        </w:rPr>
        <w:t xml:space="preserve"> (</w:t>
      </w:r>
      <w:r w:rsidR="0022458E" w:rsidRPr="003C795F">
        <w:rPr>
          <w:rFonts w:asciiTheme="majorHAnsi" w:hAnsiTheme="majorHAnsi" w:cstheme="majorHAnsi"/>
          <w:sz w:val="22"/>
          <w:szCs w:val="22"/>
        </w:rPr>
        <w:t xml:space="preserve">if and </w:t>
      </w:r>
      <w:r w:rsidR="00867E0A" w:rsidRPr="003C795F">
        <w:rPr>
          <w:rFonts w:asciiTheme="majorHAnsi" w:hAnsiTheme="majorHAnsi" w:cstheme="majorHAnsi"/>
          <w:sz w:val="22"/>
          <w:szCs w:val="22"/>
        </w:rPr>
        <w:t>when offered)</w:t>
      </w:r>
      <w:r w:rsidR="00BE6E03" w:rsidRPr="003C795F">
        <w:rPr>
          <w:rFonts w:asciiTheme="majorHAnsi" w:hAnsiTheme="majorHAnsi" w:cstheme="majorHAnsi"/>
          <w:sz w:val="22"/>
          <w:szCs w:val="22"/>
        </w:rPr>
        <w:t>:</w:t>
      </w:r>
    </w:p>
    <w:p w14:paraId="6181BE0B" w14:textId="763733F8" w:rsidR="00FA69C4" w:rsidRPr="003C795F" w:rsidRDefault="00FA69C4" w:rsidP="00FA69C4">
      <w:pPr>
        <w:numPr>
          <w:ilvl w:val="1"/>
          <w:numId w:val="7"/>
        </w:numPr>
        <w:contextualSpacing/>
        <w:rPr>
          <w:rFonts w:asciiTheme="majorHAnsi" w:hAnsiTheme="majorHAnsi" w:cstheme="majorHAnsi"/>
          <w:sz w:val="22"/>
          <w:szCs w:val="22"/>
        </w:rPr>
      </w:pPr>
      <w:r w:rsidRPr="003C795F">
        <w:rPr>
          <w:rFonts w:asciiTheme="majorHAnsi" w:hAnsiTheme="majorHAnsi" w:cstheme="majorHAnsi"/>
          <w:sz w:val="22"/>
          <w:szCs w:val="22"/>
        </w:rPr>
        <w:t>SOWK 612 Psychopathology and Diagnosis of Mental Disorder</w:t>
      </w:r>
    </w:p>
    <w:p w14:paraId="777C8C90" w14:textId="5534B146" w:rsidR="00BE6E03" w:rsidRPr="003C795F" w:rsidRDefault="00BE6E03" w:rsidP="00BE6E03">
      <w:pPr>
        <w:numPr>
          <w:ilvl w:val="1"/>
          <w:numId w:val="7"/>
        </w:numPr>
        <w:contextualSpacing/>
        <w:rPr>
          <w:rFonts w:asciiTheme="majorHAnsi" w:hAnsiTheme="majorHAnsi" w:cstheme="majorHAnsi"/>
          <w:sz w:val="22"/>
          <w:szCs w:val="22"/>
        </w:rPr>
      </w:pPr>
      <w:r w:rsidRPr="003C795F">
        <w:rPr>
          <w:rFonts w:asciiTheme="majorHAnsi" w:hAnsiTheme="majorHAnsi" w:cstheme="majorHAnsi"/>
          <w:sz w:val="22"/>
          <w:szCs w:val="22"/>
        </w:rPr>
        <w:t>SOWK 617 Substance Related and Behavioral Addictive Behaviors and Recovery</w:t>
      </w:r>
    </w:p>
    <w:p w14:paraId="77D20228" w14:textId="0E734515" w:rsidR="00FA69C4" w:rsidRPr="003C795F" w:rsidRDefault="00FA69C4" w:rsidP="00FA69C4">
      <w:pPr>
        <w:pStyle w:val="ListParagraph"/>
        <w:numPr>
          <w:ilvl w:val="1"/>
          <w:numId w:val="7"/>
        </w:numPr>
        <w:rPr>
          <w:rFonts w:asciiTheme="majorHAnsi" w:hAnsiTheme="majorHAnsi" w:cstheme="majorHAnsi"/>
          <w:sz w:val="22"/>
          <w:szCs w:val="22"/>
        </w:rPr>
      </w:pPr>
      <w:r w:rsidRPr="003C795F">
        <w:rPr>
          <w:rFonts w:asciiTheme="majorHAnsi" w:hAnsiTheme="majorHAnsi" w:cstheme="majorHAnsi"/>
          <w:sz w:val="22"/>
          <w:szCs w:val="22"/>
        </w:rPr>
        <w:t>SOWK 618 Systems of Recovery from Mental Illness in Adults</w:t>
      </w:r>
    </w:p>
    <w:p w14:paraId="5465751E" w14:textId="21ECAFA5" w:rsidR="00BE6E03" w:rsidRPr="003C795F" w:rsidRDefault="00BE6E03" w:rsidP="00FA69C4">
      <w:pPr>
        <w:numPr>
          <w:ilvl w:val="1"/>
          <w:numId w:val="7"/>
        </w:numPr>
        <w:contextualSpacing/>
        <w:rPr>
          <w:rFonts w:asciiTheme="majorHAnsi" w:hAnsiTheme="majorHAnsi" w:cstheme="majorHAnsi"/>
          <w:sz w:val="22"/>
          <w:szCs w:val="22"/>
        </w:rPr>
      </w:pPr>
      <w:r w:rsidRPr="003C795F">
        <w:rPr>
          <w:rFonts w:asciiTheme="majorHAnsi" w:hAnsiTheme="majorHAnsi" w:cstheme="majorHAnsi"/>
          <w:sz w:val="22"/>
          <w:szCs w:val="22"/>
        </w:rPr>
        <w:t xml:space="preserve">SOWK </w:t>
      </w:r>
      <w:r w:rsidR="00FA69C4" w:rsidRPr="003C795F">
        <w:rPr>
          <w:rFonts w:asciiTheme="majorHAnsi" w:hAnsiTheme="majorHAnsi" w:cstheme="majorHAnsi"/>
          <w:sz w:val="22"/>
          <w:szCs w:val="22"/>
        </w:rPr>
        <w:t>657</w:t>
      </w:r>
      <w:r w:rsidRPr="003C795F">
        <w:rPr>
          <w:rFonts w:asciiTheme="majorHAnsi" w:hAnsiTheme="majorHAnsi" w:cstheme="majorHAnsi"/>
          <w:sz w:val="22"/>
          <w:szCs w:val="22"/>
        </w:rPr>
        <w:t xml:space="preserve"> Special Topic: Social Work Practice with Native American Children, Families and Communities: National Immersion to South Dakota</w:t>
      </w:r>
    </w:p>
    <w:p w14:paraId="534AF430" w14:textId="5C2D5295" w:rsidR="00BE6E03" w:rsidRPr="003C795F" w:rsidRDefault="00BE6E03" w:rsidP="00FA69C4">
      <w:pPr>
        <w:numPr>
          <w:ilvl w:val="1"/>
          <w:numId w:val="7"/>
        </w:numPr>
        <w:contextualSpacing/>
        <w:rPr>
          <w:rFonts w:asciiTheme="majorHAnsi" w:hAnsiTheme="majorHAnsi" w:cstheme="majorHAnsi"/>
          <w:sz w:val="22"/>
          <w:szCs w:val="22"/>
        </w:rPr>
      </w:pPr>
      <w:r w:rsidRPr="003C795F">
        <w:rPr>
          <w:rFonts w:asciiTheme="majorHAnsi" w:hAnsiTheme="majorHAnsi" w:cstheme="majorHAnsi"/>
          <w:sz w:val="22"/>
          <w:szCs w:val="22"/>
        </w:rPr>
        <w:t xml:space="preserve">SOWK </w:t>
      </w:r>
      <w:r w:rsidR="00FA69C4" w:rsidRPr="003C795F">
        <w:rPr>
          <w:rFonts w:asciiTheme="majorHAnsi" w:hAnsiTheme="majorHAnsi" w:cstheme="majorHAnsi"/>
          <w:sz w:val="22"/>
          <w:szCs w:val="22"/>
        </w:rPr>
        <w:t>659</w:t>
      </w:r>
      <w:r w:rsidRPr="003C795F">
        <w:rPr>
          <w:rFonts w:asciiTheme="majorHAnsi" w:hAnsiTheme="majorHAnsi" w:cstheme="majorHAnsi"/>
          <w:sz w:val="22"/>
          <w:szCs w:val="22"/>
        </w:rPr>
        <w:t xml:space="preserve"> Special Topic: Pathways to Immigrat</w:t>
      </w:r>
      <w:r w:rsidR="00867E0A" w:rsidRPr="003C795F">
        <w:rPr>
          <w:rFonts w:asciiTheme="majorHAnsi" w:hAnsiTheme="majorHAnsi" w:cstheme="majorHAnsi"/>
          <w:sz w:val="22"/>
          <w:szCs w:val="22"/>
        </w:rPr>
        <w:t>ion: Global Immersion to Mexico</w:t>
      </w:r>
    </w:p>
    <w:p w14:paraId="182E695A" w14:textId="7D9A8CA1" w:rsidR="00FA69C4" w:rsidRPr="003C795F" w:rsidRDefault="00FA69C4" w:rsidP="00FA69C4">
      <w:pPr>
        <w:numPr>
          <w:ilvl w:val="1"/>
          <w:numId w:val="7"/>
        </w:numPr>
        <w:contextualSpacing/>
        <w:rPr>
          <w:rFonts w:asciiTheme="majorHAnsi" w:hAnsiTheme="majorHAnsi" w:cstheme="majorHAnsi"/>
          <w:sz w:val="22"/>
          <w:szCs w:val="22"/>
        </w:rPr>
      </w:pPr>
      <w:r w:rsidRPr="003C795F">
        <w:rPr>
          <w:rFonts w:asciiTheme="majorHAnsi" w:hAnsiTheme="majorHAnsi" w:cstheme="majorHAnsi"/>
          <w:sz w:val="22"/>
          <w:szCs w:val="22"/>
        </w:rPr>
        <w:t>SOWK 677 Mental Health Practice with Children and Adolescents</w:t>
      </w:r>
    </w:p>
    <w:p w14:paraId="061B78BC" w14:textId="3291CF76" w:rsidR="00D61563" w:rsidRPr="003C795F" w:rsidRDefault="00387D48" w:rsidP="00635D2F">
      <w:pPr>
        <w:pStyle w:val="ListParagraph"/>
        <w:numPr>
          <w:ilvl w:val="0"/>
          <w:numId w:val="7"/>
        </w:numPr>
        <w:rPr>
          <w:rFonts w:asciiTheme="majorHAnsi" w:hAnsiTheme="majorHAnsi" w:cstheme="majorHAnsi"/>
          <w:sz w:val="22"/>
          <w:szCs w:val="22"/>
        </w:rPr>
      </w:pPr>
      <w:r w:rsidRPr="003C795F">
        <w:rPr>
          <w:rFonts w:asciiTheme="majorHAnsi" w:hAnsiTheme="majorHAnsi" w:cstheme="majorHAnsi"/>
          <w:sz w:val="22"/>
          <w:szCs w:val="22"/>
        </w:rPr>
        <w:t xml:space="preserve">Dual </w:t>
      </w:r>
      <w:r w:rsidR="000D2907" w:rsidRPr="003C795F">
        <w:rPr>
          <w:rFonts w:asciiTheme="majorHAnsi" w:hAnsiTheme="majorHAnsi" w:cstheme="majorHAnsi"/>
          <w:sz w:val="22"/>
          <w:szCs w:val="22"/>
        </w:rPr>
        <w:t>degree</w:t>
      </w:r>
      <w:r w:rsidRPr="003C795F">
        <w:rPr>
          <w:rFonts w:asciiTheme="majorHAnsi" w:hAnsiTheme="majorHAnsi" w:cstheme="majorHAnsi"/>
          <w:sz w:val="22"/>
          <w:szCs w:val="22"/>
        </w:rPr>
        <w:t xml:space="preserve"> students must be able to complete all stipend program requirements</w:t>
      </w:r>
      <w:r w:rsidR="00635D2F" w:rsidRPr="003C795F">
        <w:rPr>
          <w:sz w:val="22"/>
          <w:szCs w:val="22"/>
        </w:rPr>
        <w:t xml:space="preserve"> </w:t>
      </w:r>
      <w:r w:rsidR="00635D2F" w:rsidRPr="003C795F">
        <w:rPr>
          <w:rFonts w:asciiTheme="majorHAnsi" w:hAnsiTheme="majorHAnsi" w:cstheme="majorHAnsi"/>
          <w:sz w:val="22"/>
          <w:szCs w:val="22"/>
        </w:rPr>
        <w:t>but might receive a waiver not to take a second elective</w:t>
      </w:r>
      <w:r w:rsidR="002A26E7" w:rsidRPr="003C795F">
        <w:rPr>
          <w:rFonts w:asciiTheme="majorHAnsi" w:hAnsiTheme="majorHAnsi" w:cstheme="majorHAnsi"/>
          <w:sz w:val="22"/>
          <w:szCs w:val="22"/>
        </w:rPr>
        <w:t>.</w:t>
      </w:r>
      <w:r w:rsidR="00D7161B" w:rsidRPr="003C795F">
        <w:rPr>
          <w:rFonts w:asciiTheme="majorHAnsi" w:hAnsiTheme="majorHAnsi" w:cstheme="majorHAnsi"/>
          <w:sz w:val="22"/>
          <w:szCs w:val="22"/>
        </w:rPr>
        <w:t xml:space="preserve">  </w:t>
      </w:r>
    </w:p>
    <w:p w14:paraId="0D6435C2" w14:textId="617A7879" w:rsidR="00597F10" w:rsidRPr="003C795F" w:rsidRDefault="00153607" w:rsidP="00597F10">
      <w:pPr>
        <w:pStyle w:val="ListParagraph"/>
        <w:numPr>
          <w:ilvl w:val="0"/>
          <w:numId w:val="7"/>
        </w:numPr>
        <w:rPr>
          <w:rFonts w:asciiTheme="majorHAnsi" w:hAnsiTheme="majorHAnsi" w:cstheme="majorHAnsi"/>
          <w:b/>
          <w:i/>
          <w:sz w:val="22"/>
          <w:szCs w:val="22"/>
        </w:rPr>
      </w:pPr>
      <w:r w:rsidRPr="003C795F">
        <w:rPr>
          <w:rFonts w:asciiTheme="majorHAnsi" w:hAnsiTheme="majorHAnsi" w:cstheme="majorHAnsi"/>
          <w:b/>
          <w:i/>
          <w:sz w:val="22"/>
          <w:szCs w:val="22"/>
        </w:rPr>
        <w:t xml:space="preserve">Must be a citizen of the United States, a non-citizen national of the United States or a foreign national who possesses a visa permitting permanent residence in the United States.  </w:t>
      </w:r>
      <w:r w:rsidR="00597F10" w:rsidRPr="003C795F">
        <w:rPr>
          <w:rFonts w:asciiTheme="majorHAnsi" w:hAnsiTheme="majorHAnsi" w:cstheme="majorHAnsi"/>
          <w:b/>
          <w:i/>
          <w:sz w:val="22"/>
          <w:szCs w:val="22"/>
        </w:rPr>
        <w:t xml:space="preserve"> </w:t>
      </w:r>
    </w:p>
    <w:p w14:paraId="586F04DA" w14:textId="13AEEBB2" w:rsidR="00597F10" w:rsidRPr="003C795F" w:rsidRDefault="00153607" w:rsidP="00597F10">
      <w:pPr>
        <w:pStyle w:val="ListParagraph"/>
        <w:numPr>
          <w:ilvl w:val="1"/>
          <w:numId w:val="7"/>
        </w:numPr>
        <w:rPr>
          <w:rFonts w:asciiTheme="majorHAnsi" w:hAnsiTheme="majorHAnsi" w:cstheme="majorHAnsi"/>
          <w:b/>
          <w:i/>
          <w:sz w:val="22"/>
          <w:szCs w:val="22"/>
        </w:rPr>
      </w:pPr>
      <w:r w:rsidRPr="003C795F">
        <w:rPr>
          <w:rFonts w:asciiTheme="majorHAnsi" w:hAnsiTheme="majorHAnsi" w:cstheme="majorHAnsi"/>
          <w:b/>
          <w:i/>
          <w:sz w:val="22"/>
          <w:szCs w:val="22"/>
          <w:u w:val="single"/>
        </w:rPr>
        <w:t>Individuals on temporary or student visas are not eligible to participate</w:t>
      </w:r>
      <w:r w:rsidRPr="003C795F">
        <w:rPr>
          <w:rFonts w:asciiTheme="majorHAnsi" w:hAnsiTheme="majorHAnsi" w:cstheme="majorHAnsi"/>
          <w:b/>
          <w:i/>
          <w:sz w:val="22"/>
          <w:szCs w:val="22"/>
        </w:rPr>
        <w:t xml:space="preserve">.  </w:t>
      </w:r>
    </w:p>
    <w:p w14:paraId="7AB3ABE5" w14:textId="56CBBAF9" w:rsidR="004E27D4" w:rsidRPr="003C795F" w:rsidRDefault="004E27D4" w:rsidP="004E27D4">
      <w:pPr>
        <w:rPr>
          <w:rFonts w:ascii="Calibri" w:eastAsia="Times New Roman" w:hAnsi="Calibri" w:cs="Calibri"/>
          <w:sz w:val="22"/>
          <w:szCs w:val="22"/>
        </w:rPr>
      </w:pPr>
    </w:p>
    <w:p w14:paraId="5F467859" w14:textId="3530BAF6" w:rsidR="00153607" w:rsidRPr="003C795F" w:rsidRDefault="00153607" w:rsidP="004E27D4">
      <w:pPr>
        <w:rPr>
          <w:rFonts w:ascii="Calibri" w:eastAsia="Times New Roman" w:hAnsi="Calibri" w:cs="Calibri"/>
          <w:sz w:val="22"/>
          <w:szCs w:val="22"/>
        </w:rPr>
      </w:pPr>
      <w:r w:rsidRPr="003C795F">
        <w:rPr>
          <w:rFonts w:ascii="Calibri" w:eastAsia="Times New Roman" w:hAnsi="Calibri" w:cs="Calibri"/>
          <w:sz w:val="22"/>
          <w:szCs w:val="22"/>
        </w:rPr>
        <w:t>Please keep in mind that this is</w:t>
      </w:r>
      <w:r w:rsidR="00867E0A" w:rsidRPr="003C795F">
        <w:rPr>
          <w:rFonts w:ascii="Calibri" w:eastAsia="Times New Roman" w:hAnsi="Calibri" w:cs="Calibri"/>
          <w:sz w:val="22"/>
          <w:szCs w:val="22"/>
        </w:rPr>
        <w:t xml:space="preserve"> a</w:t>
      </w:r>
      <w:r w:rsidRPr="003C795F">
        <w:rPr>
          <w:rFonts w:ascii="Calibri" w:eastAsia="Times New Roman" w:hAnsi="Calibri" w:cs="Calibri"/>
          <w:sz w:val="22"/>
          <w:szCs w:val="22"/>
        </w:rPr>
        <w:t xml:space="preserve"> comprehensive but not exhaustive list of all qualifications and requirements of this stipend program. </w:t>
      </w:r>
    </w:p>
    <w:p w14:paraId="49298A45" w14:textId="663FEA2E" w:rsidR="006727C3" w:rsidRPr="003C795F" w:rsidRDefault="006727C3" w:rsidP="004E27D4">
      <w:pPr>
        <w:rPr>
          <w:rFonts w:ascii="Calibri" w:eastAsia="Times New Roman" w:hAnsi="Calibri" w:cs="Calibri"/>
          <w:sz w:val="22"/>
          <w:szCs w:val="22"/>
        </w:rPr>
      </w:pPr>
    </w:p>
    <w:p w14:paraId="60CAC6B4" w14:textId="4A15D2CA" w:rsidR="004E27D4" w:rsidRPr="003C795F" w:rsidRDefault="004E27D4" w:rsidP="004E27D4">
      <w:pPr>
        <w:rPr>
          <w:rFonts w:ascii="Calibri" w:hAnsi="Calibri" w:cs="Calibri"/>
          <w:b/>
          <w:sz w:val="22"/>
          <w:szCs w:val="22"/>
          <w:u w:val="single"/>
        </w:rPr>
      </w:pPr>
      <w:r w:rsidRPr="003C795F">
        <w:rPr>
          <w:rFonts w:ascii="Calibri" w:hAnsi="Calibri" w:cs="Calibri"/>
          <w:b/>
          <w:sz w:val="22"/>
          <w:szCs w:val="22"/>
          <w:u w:val="single"/>
        </w:rPr>
        <w:lastRenderedPageBreak/>
        <w:t>Number of Stipends and Targeted Field Placements</w:t>
      </w:r>
    </w:p>
    <w:p w14:paraId="5E35D77B" w14:textId="77777777" w:rsidR="004E27D4" w:rsidRPr="003C795F" w:rsidRDefault="004E27D4" w:rsidP="004E27D4">
      <w:pPr>
        <w:rPr>
          <w:rFonts w:ascii="Calibri" w:eastAsia="Times New Roman" w:hAnsi="Calibri" w:cs="Calibri"/>
          <w:sz w:val="22"/>
          <w:szCs w:val="22"/>
        </w:rPr>
      </w:pPr>
    </w:p>
    <w:p w14:paraId="52987FB2" w14:textId="2D006146" w:rsidR="004E27D4" w:rsidRPr="003C795F" w:rsidRDefault="00FA69C4" w:rsidP="004E27D4">
      <w:pPr>
        <w:rPr>
          <w:rFonts w:ascii="Calibri" w:eastAsia="Times New Roman" w:hAnsi="Calibri" w:cs="Calibri"/>
          <w:sz w:val="22"/>
          <w:szCs w:val="22"/>
        </w:rPr>
      </w:pPr>
      <w:r w:rsidRPr="003C795F">
        <w:rPr>
          <w:rFonts w:ascii="Calibri" w:eastAsia="Times New Roman" w:hAnsi="Calibri" w:cs="Calibri"/>
          <w:sz w:val="22"/>
          <w:szCs w:val="22"/>
        </w:rPr>
        <w:t xml:space="preserve">There are </w:t>
      </w:r>
      <w:r w:rsidR="00867E0A" w:rsidRPr="003C795F">
        <w:rPr>
          <w:rFonts w:ascii="Calibri" w:eastAsia="Times New Roman" w:hAnsi="Calibri" w:cs="Calibri"/>
          <w:sz w:val="22"/>
          <w:szCs w:val="22"/>
        </w:rPr>
        <w:t>over 30</w:t>
      </w:r>
      <w:r w:rsidR="004E27D4" w:rsidRPr="003C795F">
        <w:rPr>
          <w:rFonts w:ascii="Calibri" w:eastAsia="Times New Roman" w:hAnsi="Calibri" w:cs="Calibri"/>
          <w:sz w:val="22"/>
          <w:szCs w:val="22"/>
        </w:rPr>
        <w:t xml:space="preserve"> sti</w:t>
      </w:r>
      <w:r w:rsidR="00CD28A0" w:rsidRPr="003C795F">
        <w:rPr>
          <w:rFonts w:ascii="Calibri" w:eastAsia="Times New Roman" w:hAnsi="Calibri" w:cs="Calibri"/>
          <w:sz w:val="22"/>
          <w:szCs w:val="22"/>
        </w:rPr>
        <w:t>pends a</w:t>
      </w:r>
      <w:r w:rsidRPr="003C795F">
        <w:rPr>
          <w:rFonts w:ascii="Calibri" w:eastAsia="Times New Roman" w:hAnsi="Calibri" w:cs="Calibri"/>
          <w:sz w:val="22"/>
          <w:szCs w:val="22"/>
        </w:rPr>
        <w:t xml:space="preserve">vailable with a plan to award </w:t>
      </w:r>
      <w:r w:rsidR="00867E0A" w:rsidRPr="003C795F">
        <w:rPr>
          <w:rFonts w:ascii="Calibri" w:eastAsia="Times New Roman" w:hAnsi="Calibri" w:cs="Calibri"/>
          <w:sz w:val="22"/>
          <w:szCs w:val="22"/>
        </w:rPr>
        <w:t>evenly to campus-based and VAC students</w:t>
      </w:r>
      <w:r w:rsidR="00CD28A0" w:rsidRPr="003C795F">
        <w:rPr>
          <w:rFonts w:ascii="Calibri" w:eastAsia="Times New Roman" w:hAnsi="Calibri" w:cs="Calibri"/>
          <w:sz w:val="22"/>
          <w:szCs w:val="22"/>
        </w:rPr>
        <w:t>. The</w:t>
      </w:r>
      <w:r w:rsidR="004E27D4" w:rsidRPr="003C795F">
        <w:rPr>
          <w:rFonts w:ascii="Calibri" w:eastAsia="Times New Roman" w:hAnsi="Calibri" w:cs="Calibri"/>
          <w:sz w:val="22"/>
          <w:szCs w:val="22"/>
        </w:rPr>
        <w:t xml:space="preserve"> following is a list of agencies </w:t>
      </w:r>
      <w:r w:rsidR="004E27D4" w:rsidRPr="003C795F">
        <w:rPr>
          <w:rFonts w:ascii="Calibri" w:eastAsia="Times New Roman" w:hAnsi="Calibri" w:cs="Calibri"/>
          <w:b/>
          <w:sz w:val="22"/>
          <w:szCs w:val="22"/>
          <w:u w:val="single"/>
        </w:rPr>
        <w:t>targeted</w:t>
      </w:r>
      <w:r w:rsidR="004E27D4" w:rsidRPr="003C795F">
        <w:rPr>
          <w:rFonts w:ascii="Calibri" w:eastAsia="Times New Roman" w:hAnsi="Calibri" w:cs="Calibri"/>
          <w:sz w:val="22"/>
          <w:szCs w:val="22"/>
        </w:rPr>
        <w:t xml:space="preserve"> to offer the field placements eligible for the</w:t>
      </w:r>
      <w:r w:rsidR="00CD28A0" w:rsidRPr="003C795F">
        <w:rPr>
          <w:rFonts w:ascii="Calibri" w:eastAsia="Times New Roman" w:hAnsi="Calibri" w:cs="Calibri"/>
          <w:sz w:val="22"/>
          <w:szCs w:val="22"/>
        </w:rPr>
        <w:t xml:space="preserve"> West Coast Project</w:t>
      </w:r>
      <w:r w:rsidR="004E27D4" w:rsidRPr="003C795F">
        <w:rPr>
          <w:rFonts w:ascii="Calibri" w:eastAsia="Times New Roman" w:hAnsi="Calibri" w:cs="Calibri"/>
          <w:sz w:val="22"/>
          <w:szCs w:val="22"/>
        </w:rPr>
        <w:t xml:space="preserve"> stipends:</w:t>
      </w:r>
    </w:p>
    <w:p w14:paraId="5CDBD72B" w14:textId="24C6904F" w:rsidR="004E27D4" w:rsidRPr="003C795F" w:rsidRDefault="004E27D4" w:rsidP="004E27D4">
      <w:pPr>
        <w:rPr>
          <w:rFonts w:ascii="Calibri" w:eastAsia="Times New Roman" w:hAnsi="Calibri" w:cs="Calibri"/>
          <w:sz w:val="22"/>
          <w:szCs w:val="22"/>
        </w:rPr>
      </w:pPr>
    </w:p>
    <w:p w14:paraId="78DA724C" w14:textId="38B426E5" w:rsidR="004E27D4" w:rsidRPr="003C795F" w:rsidRDefault="00867E0A" w:rsidP="004E27D4">
      <w:pPr>
        <w:rPr>
          <w:rFonts w:ascii="Calibri" w:eastAsia="Times New Roman" w:hAnsi="Calibri" w:cs="Calibri"/>
          <w:sz w:val="22"/>
          <w:szCs w:val="22"/>
          <w:u w:val="single"/>
        </w:rPr>
      </w:pPr>
      <w:r w:rsidRPr="003C795F">
        <w:rPr>
          <w:rFonts w:ascii="Calibri" w:eastAsia="Times New Roman" w:hAnsi="Calibri" w:cs="Calibri"/>
          <w:sz w:val="22"/>
          <w:szCs w:val="22"/>
          <w:u w:val="single"/>
        </w:rPr>
        <w:t xml:space="preserve">UPC </w:t>
      </w:r>
    </w:p>
    <w:p w14:paraId="6F5FBA1A" w14:textId="77777777" w:rsidR="004E27D4" w:rsidRPr="003C795F" w:rsidRDefault="004E27D4" w:rsidP="004E27D4">
      <w:pPr>
        <w:rPr>
          <w:rFonts w:ascii="Calibri" w:eastAsia="Times New Roman" w:hAnsi="Calibri" w:cs="Calibri"/>
          <w:sz w:val="22"/>
          <w:szCs w:val="22"/>
        </w:rPr>
      </w:pPr>
    </w:p>
    <w:p w14:paraId="4C43FACD" w14:textId="125E57C5" w:rsidR="00FA69C4" w:rsidRPr="003C795F" w:rsidRDefault="00FA69C4" w:rsidP="00587B00">
      <w:pPr>
        <w:numPr>
          <w:ilvl w:val="0"/>
          <w:numId w:val="14"/>
        </w:numPr>
        <w:rPr>
          <w:rFonts w:ascii="Calibri" w:eastAsia="Times New Roman" w:hAnsi="Calibri" w:cs="Calibri"/>
          <w:sz w:val="22"/>
          <w:szCs w:val="22"/>
        </w:rPr>
      </w:pPr>
      <w:r w:rsidRPr="003C795F">
        <w:rPr>
          <w:rFonts w:ascii="Calibri" w:eastAsia="Times New Roman" w:hAnsi="Calibri" w:cs="Calibri"/>
          <w:sz w:val="22"/>
          <w:szCs w:val="22"/>
        </w:rPr>
        <w:t xml:space="preserve">Children’s Hospital, Los Angeles </w:t>
      </w:r>
    </w:p>
    <w:p w14:paraId="66F9729F" w14:textId="4859D1A5" w:rsidR="00FA69C4" w:rsidRPr="003C795F" w:rsidRDefault="00FA69C4" w:rsidP="00587B00">
      <w:pPr>
        <w:numPr>
          <w:ilvl w:val="0"/>
          <w:numId w:val="14"/>
        </w:numPr>
        <w:rPr>
          <w:rFonts w:ascii="Calibri" w:eastAsia="Times New Roman" w:hAnsi="Calibri" w:cs="Calibri"/>
          <w:sz w:val="22"/>
          <w:szCs w:val="22"/>
        </w:rPr>
      </w:pPr>
      <w:r w:rsidRPr="003C795F">
        <w:rPr>
          <w:rFonts w:ascii="Calibri" w:eastAsia="Times New Roman" w:hAnsi="Calibri" w:cs="Calibri"/>
          <w:sz w:val="22"/>
          <w:szCs w:val="22"/>
        </w:rPr>
        <w:t xml:space="preserve">Kaiser Permanente, Department of Outpatient Psychiatry, Sunset </w:t>
      </w:r>
    </w:p>
    <w:p w14:paraId="0AAF2A09" w14:textId="38CC7FCF" w:rsidR="00FA69C4" w:rsidRPr="003C795F" w:rsidRDefault="00FA69C4" w:rsidP="004E27D4">
      <w:pPr>
        <w:numPr>
          <w:ilvl w:val="0"/>
          <w:numId w:val="14"/>
        </w:numPr>
        <w:rPr>
          <w:rFonts w:ascii="Calibri" w:eastAsia="Times New Roman" w:hAnsi="Calibri" w:cs="Calibri"/>
          <w:sz w:val="22"/>
          <w:szCs w:val="22"/>
        </w:rPr>
      </w:pPr>
      <w:r w:rsidRPr="003C795F">
        <w:rPr>
          <w:rFonts w:ascii="Calibri" w:eastAsia="Times New Roman" w:hAnsi="Calibri" w:cs="Calibri"/>
          <w:sz w:val="22"/>
          <w:szCs w:val="22"/>
        </w:rPr>
        <w:t xml:space="preserve">Kedren Health </w:t>
      </w:r>
    </w:p>
    <w:p w14:paraId="7CEC60CD" w14:textId="184FEC03" w:rsidR="00FA69C4" w:rsidRPr="003C795F" w:rsidRDefault="00FA69C4" w:rsidP="004E27D4">
      <w:pPr>
        <w:numPr>
          <w:ilvl w:val="0"/>
          <w:numId w:val="14"/>
        </w:numPr>
        <w:rPr>
          <w:rFonts w:ascii="Calibri" w:eastAsia="Times New Roman" w:hAnsi="Calibri" w:cs="Calibri"/>
          <w:sz w:val="22"/>
          <w:szCs w:val="22"/>
        </w:rPr>
      </w:pPr>
      <w:r w:rsidRPr="003C795F">
        <w:rPr>
          <w:rFonts w:ascii="Calibri" w:eastAsia="Times New Roman" w:hAnsi="Calibri" w:cs="Calibri"/>
          <w:sz w:val="22"/>
          <w:szCs w:val="22"/>
        </w:rPr>
        <w:t xml:space="preserve">Los Angeles County Department of Mental Health, Harbor UCLA Adult and Child Outpatient, Psychiatric Clinics </w:t>
      </w:r>
    </w:p>
    <w:p w14:paraId="134A87E5" w14:textId="4D1DF153" w:rsidR="00FA69C4" w:rsidRPr="003C795F" w:rsidRDefault="00FA69C4" w:rsidP="004E27D4">
      <w:pPr>
        <w:numPr>
          <w:ilvl w:val="0"/>
          <w:numId w:val="14"/>
        </w:numPr>
        <w:rPr>
          <w:rFonts w:ascii="Calibri" w:eastAsia="Times New Roman" w:hAnsi="Calibri" w:cs="Calibri"/>
          <w:sz w:val="22"/>
          <w:szCs w:val="22"/>
        </w:rPr>
      </w:pPr>
      <w:r w:rsidRPr="003C795F">
        <w:rPr>
          <w:rFonts w:ascii="Calibri" w:eastAsia="Times New Roman" w:hAnsi="Calibri" w:cs="Calibri"/>
          <w:sz w:val="22"/>
          <w:szCs w:val="22"/>
        </w:rPr>
        <w:t xml:space="preserve">Pacific Clinics </w:t>
      </w:r>
    </w:p>
    <w:p w14:paraId="2D4C1391" w14:textId="10BFECE0" w:rsidR="00FA69C4" w:rsidRPr="003C795F" w:rsidRDefault="00FA69C4" w:rsidP="004E27D4">
      <w:pPr>
        <w:numPr>
          <w:ilvl w:val="0"/>
          <w:numId w:val="14"/>
        </w:numPr>
        <w:rPr>
          <w:rFonts w:ascii="Calibri" w:eastAsia="Times New Roman" w:hAnsi="Calibri" w:cs="Calibri"/>
          <w:sz w:val="22"/>
          <w:szCs w:val="22"/>
        </w:rPr>
      </w:pPr>
      <w:r w:rsidRPr="003C795F">
        <w:rPr>
          <w:rFonts w:ascii="Calibri" w:eastAsia="Times New Roman" w:hAnsi="Calibri" w:cs="Calibri"/>
          <w:sz w:val="22"/>
          <w:szCs w:val="22"/>
        </w:rPr>
        <w:t xml:space="preserve">UCLA Simms/Mann Center for Integrative Oncology </w:t>
      </w:r>
    </w:p>
    <w:p w14:paraId="5A975E11" w14:textId="2DEEFA2F" w:rsidR="00FA69C4" w:rsidRPr="003C795F" w:rsidRDefault="00FA69C4" w:rsidP="00587B00">
      <w:pPr>
        <w:numPr>
          <w:ilvl w:val="0"/>
          <w:numId w:val="14"/>
        </w:numPr>
        <w:rPr>
          <w:rFonts w:ascii="Calibri" w:eastAsia="Times New Roman" w:hAnsi="Calibri" w:cs="Calibri"/>
          <w:sz w:val="22"/>
          <w:szCs w:val="22"/>
        </w:rPr>
      </w:pPr>
      <w:r w:rsidRPr="003C795F">
        <w:rPr>
          <w:rFonts w:ascii="Calibri" w:eastAsia="Times New Roman" w:hAnsi="Calibri" w:cs="Calibri"/>
          <w:sz w:val="22"/>
          <w:szCs w:val="22"/>
        </w:rPr>
        <w:t xml:space="preserve">Venice Family Clinics </w:t>
      </w:r>
    </w:p>
    <w:p w14:paraId="7468FF96" w14:textId="192C7692" w:rsidR="006A5C2A" w:rsidRPr="003C795F" w:rsidRDefault="006A5C2A" w:rsidP="006A5C2A">
      <w:pPr>
        <w:rPr>
          <w:rFonts w:ascii="Calibri" w:eastAsia="Times New Roman" w:hAnsi="Calibri" w:cs="Calibri"/>
          <w:sz w:val="22"/>
          <w:szCs w:val="22"/>
        </w:rPr>
      </w:pPr>
    </w:p>
    <w:p w14:paraId="59CD889E" w14:textId="1FCA8A1D" w:rsidR="00FA69C4" w:rsidRPr="003C795F" w:rsidRDefault="00FA69C4" w:rsidP="006A5C2A">
      <w:pPr>
        <w:rPr>
          <w:rFonts w:ascii="Calibri" w:eastAsia="Times New Roman" w:hAnsi="Calibri" w:cs="Calibri"/>
          <w:b/>
          <w:sz w:val="22"/>
          <w:szCs w:val="22"/>
        </w:rPr>
      </w:pPr>
      <w:r w:rsidRPr="003C795F">
        <w:rPr>
          <w:rFonts w:ascii="Calibri" w:eastAsia="Times New Roman" w:hAnsi="Calibri" w:cs="Calibri"/>
          <w:b/>
          <w:sz w:val="22"/>
          <w:szCs w:val="22"/>
        </w:rPr>
        <w:t xml:space="preserve">You must declare your interest in the West Coast Project stipend if you are able to secure an interview for one or more of the targeted agencies for UPC students.  </w:t>
      </w:r>
    </w:p>
    <w:p w14:paraId="64865EF2" w14:textId="0DB68CF2" w:rsidR="00FA69C4" w:rsidRPr="003C795F" w:rsidRDefault="00FA69C4" w:rsidP="006A5C2A">
      <w:pPr>
        <w:rPr>
          <w:rFonts w:ascii="Calibri" w:eastAsia="Times New Roman" w:hAnsi="Calibri" w:cs="Calibri"/>
          <w:sz w:val="22"/>
          <w:szCs w:val="22"/>
        </w:rPr>
      </w:pPr>
    </w:p>
    <w:p w14:paraId="6816392F" w14:textId="03C7D9BB" w:rsidR="006A5C2A" w:rsidRPr="003C795F" w:rsidRDefault="00867E0A" w:rsidP="006A5C2A">
      <w:pPr>
        <w:rPr>
          <w:rFonts w:ascii="Calibri" w:eastAsia="Times New Roman" w:hAnsi="Calibri" w:cs="Calibri"/>
          <w:sz w:val="22"/>
          <w:szCs w:val="22"/>
          <w:u w:val="single"/>
        </w:rPr>
      </w:pPr>
      <w:r w:rsidRPr="003C795F">
        <w:rPr>
          <w:rFonts w:ascii="Calibri" w:eastAsia="Times New Roman" w:hAnsi="Calibri" w:cs="Calibri"/>
          <w:sz w:val="22"/>
          <w:szCs w:val="22"/>
          <w:u w:val="single"/>
        </w:rPr>
        <w:t>VAC</w:t>
      </w:r>
    </w:p>
    <w:p w14:paraId="2F912312" w14:textId="77777777" w:rsidR="006727C3" w:rsidRPr="003C795F" w:rsidRDefault="001B36F2" w:rsidP="006A5C2A">
      <w:pPr>
        <w:pStyle w:val="ListParagraph"/>
        <w:numPr>
          <w:ilvl w:val="0"/>
          <w:numId w:val="15"/>
        </w:numPr>
        <w:rPr>
          <w:rFonts w:ascii="Calibri" w:eastAsia="Times New Roman" w:hAnsi="Calibri" w:cs="Calibri"/>
          <w:sz w:val="22"/>
          <w:szCs w:val="22"/>
        </w:rPr>
      </w:pPr>
      <w:r w:rsidRPr="003C795F">
        <w:rPr>
          <w:rFonts w:ascii="Calibri" w:eastAsia="Times New Roman" w:hAnsi="Calibri" w:cs="Calibri"/>
          <w:sz w:val="22"/>
          <w:szCs w:val="22"/>
        </w:rPr>
        <w:t xml:space="preserve">Eligible agencies will be approved through the field placement process once a VAC student is identified </w:t>
      </w:r>
      <w:r w:rsidR="006727C3" w:rsidRPr="003C795F">
        <w:rPr>
          <w:rFonts w:ascii="Calibri" w:eastAsia="Times New Roman" w:hAnsi="Calibri" w:cs="Calibri"/>
          <w:sz w:val="22"/>
          <w:szCs w:val="22"/>
        </w:rPr>
        <w:t>meeting the following requirements:</w:t>
      </w:r>
    </w:p>
    <w:p w14:paraId="09FA25AD" w14:textId="7F8CE205" w:rsidR="00E76902" w:rsidRPr="003C795F" w:rsidRDefault="0022458E" w:rsidP="006727C3">
      <w:pPr>
        <w:pStyle w:val="ListParagraph"/>
        <w:numPr>
          <w:ilvl w:val="1"/>
          <w:numId w:val="15"/>
        </w:numPr>
        <w:rPr>
          <w:rFonts w:ascii="Calibri" w:eastAsia="Times New Roman" w:hAnsi="Calibri" w:cs="Calibri"/>
          <w:sz w:val="22"/>
          <w:szCs w:val="22"/>
        </w:rPr>
      </w:pPr>
      <w:r w:rsidRPr="003C795F">
        <w:rPr>
          <w:rFonts w:ascii="Calibri" w:eastAsia="Times New Roman" w:hAnsi="Calibri" w:cs="Calibri"/>
          <w:sz w:val="22"/>
          <w:szCs w:val="22"/>
        </w:rPr>
        <w:t>Must graduate the spring (ideally) or summer of 2021.</w:t>
      </w:r>
    </w:p>
    <w:p w14:paraId="39B60C9D" w14:textId="24161E15" w:rsidR="006727C3" w:rsidRPr="003C795F" w:rsidRDefault="006727C3" w:rsidP="006727C3">
      <w:pPr>
        <w:pStyle w:val="ListParagraph"/>
        <w:numPr>
          <w:ilvl w:val="1"/>
          <w:numId w:val="15"/>
        </w:numPr>
        <w:rPr>
          <w:rFonts w:ascii="Calibri" w:eastAsia="Times New Roman" w:hAnsi="Calibri" w:cs="Calibri"/>
          <w:sz w:val="22"/>
          <w:szCs w:val="22"/>
        </w:rPr>
      </w:pPr>
      <w:r w:rsidRPr="003C795F">
        <w:rPr>
          <w:rFonts w:ascii="Calibri" w:eastAsia="Times New Roman" w:hAnsi="Calibri" w:cs="Calibri"/>
          <w:sz w:val="22"/>
          <w:szCs w:val="22"/>
        </w:rPr>
        <w:t>Must complete field education</w:t>
      </w:r>
      <w:r w:rsidR="0022458E" w:rsidRPr="003C795F">
        <w:rPr>
          <w:rFonts w:ascii="Calibri" w:eastAsia="Times New Roman" w:hAnsi="Calibri" w:cs="Calibri"/>
          <w:sz w:val="22"/>
          <w:szCs w:val="22"/>
        </w:rPr>
        <w:t xml:space="preserve"> (internship) the spring (ideally) or summer of 2021</w:t>
      </w:r>
    </w:p>
    <w:p w14:paraId="29A41622" w14:textId="67208322" w:rsidR="00597F10" w:rsidRPr="003C795F" w:rsidRDefault="006727C3" w:rsidP="003C795F">
      <w:pPr>
        <w:pStyle w:val="ListParagraph"/>
        <w:numPr>
          <w:ilvl w:val="1"/>
          <w:numId w:val="15"/>
        </w:numPr>
        <w:rPr>
          <w:rFonts w:ascii="Calibri" w:eastAsia="Times New Roman" w:hAnsi="Calibri" w:cs="Calibri"/>
          <w:sz w:val="22"/>
          <w:szCs w:val="22"/>
        </w:rPr>
      </w:pPr>
      <w:r w:rsidRPr="003C795F">
        <w:rPr>
          <w:rFonts w:ascii="Calibri" w:eastAsia="Times New Roman" w:hAnsi="Calibri" w:cs="Calibri"/>
          <w:sz w:val="22"/>
          <w:szCs w:val="22"/>
        </w:rPr>
        <w:t>Must apply for this stipend program during  the spring of 20</w:t>
      </w:r>
      <w:r w:rsidR="0022458E" w:rsidRPr="003C795F">
        <w:rPr>
          <w:rFonts w:ascii="Calibri" w:eastAsia="Times New Roman" w:hAnsi="Calibri" w:cs="Calibri"/>
          <w:sz w:val="22"/>
          <w:szCs w:val="22"/>
        </w:rPr>
        <w:t>20</w:t>
      </w:r>
      <w:r w:rsidRPr="003C795F">
        <w:rPr>
          <w:rFonts w:ascii="Calibri" w:eastAsia="Times New Roman" w:hAnsi="Calibri" w:cs="Calibri"/>
          <w:sz w:val="22"/>
          <w:szCs w:val="22"/>
        </w:rPr>
        <w:t xml:space="preserve">. </w:t>
      </w:r>
    </w:p>
    <w:p w14:paraId="2EE19FFE" w14:textId="65539507" w:rsidR="006E7E21" w:rsidRDefault="006E7E21" w:rsidP="006E7E21">
      <w:pPr>
        <w:pStyle w:val="ListParagraph"/>
        <w:ind w:left="1440"/>
        <w:rPr>
          <w:rFonts w:ascii="Calibri" w:eastAsia="Times New Roman" w:hAnsi="Calibri" w:cs="Calibri"/>
          <w:sz w:val="22"/>
          <w:szCs w:val="22"/>
        </w:rPr>
      </w:pPr>
    </w:p>
    <w:p w14:paraId="52891A0A" w14:textId="77777777" w:rsidR="003C795F" w:rsidRPr="003C795F" w:rsidRDefault="003C795F" w:rsidP="006E7E21">
      <w:pPr>
        <w:pStyle w:val="ListParagraph"/>
        <w:ind w:left="1440"/>
        <w:rPr>
          <w:rFonts w:ascii="Calibri" w:eastAsia="Times New Roman" w:hAnsi="Calibri" w:cs="Calibri"/>
          <w:sz w:val="22"/>
          <w:szCs w:val="22"/>
        </w:rPr>
      </w:pPr>
    </w:p>
    <w:p w14:paraId="2F187A03" w14:textId="79028309" w:rsidR="00761BB0" w:rsidRPr="003C795F" w:rsidRDefault="00153607" w:rsidP="00153607">
      <w:pPr>
        <w:jc w:val="center"/>
        <w:rPr>
          <w:rFonts w:ascii="Calibri" w:hAnsi="Calibri" w:cs="Calibri"/>
          <w:b/>
          <w:sz w:val="22"/>
          <w:szCs w:val="22"/>
        </w:rPr>
      </w:pPr>
      <w:r w:rsidRPr="003C795F">
        <w:rPr>
          <w:rFonts w:ascii="Calibri" w:hAnsi="Calibri" w:cs="Calibri"/>
          <w:b/>
          <w:sz w:val="22"/>
          <w:szCs w:val="22"/>
        </w:rPr>
        <w:t>Stipend recipients are primarily selected by field placement agencies in coordination with faculty responsible for this program.</w:t>
      </w:r>
    </w:p>
    <w:p w14:paraId="5384607F" w14:textId="22EBEB82" w:rsidR="00D61563" w:rsidRDefault="00D61563" w:rsidP="00ED44A0">
      <w:pPr>
        <w:rPr>
          <w:rFonts w:asciiTheme="majorHAnsi" w:hAnsiTheme="majorHAnsi" w:cstheme="majorHAnsi"/>
          <w:sz w:val="22"/>
          <w:szCs w:val="22"/>
        </w:rPr>
      </w:pPr>
    </w:p>
    <w:p w14:paraId="4FB6AD2C" w14:textId="2E1E4DBF" w:rsidR="003C795F" w:rsidRDefault="003C795F" w:rsidP="00ED44A0">
      <w:pPr>
        <w:rPr>
          <w:rFonts w:asciiTheme="majorHAnsi" w:hAnsiTheme="majorHAnsi" w:cstheme="majorHAnsi"/>
          <w:sz w:val="22"/>
          <w:szCs w:val="22"/>
        </w:rPr>
      </w:pPr>
    </w:p>
    <w:p w14:paraId="5B996D47" w14:textId="77777777" w:rsidR="003C795F" w:rsidRPr="003C795F" w:rsidRDefault="003C795F" w:rsidP="00ED44A0">
      <w:pPr>
        <w:rPr>
          <w:rFonts w:asciiTheme="majorHAnsi" w:hAnsiTheme="majorHAnsi" w:cstheme="majorHAnsi"/>
          <w:sz w:val="22"/>
          <w:szCs w:val="22"/>
        </w:rPr>
      </w:pPr>
    </w:p>
    <w:p w14:paraId="5DFAF23A" w14:textId="1C38D84C" w:rsidR="001D4B36" w:rsidRPr="003C795F" w:rsidRDefault="00D61563" w:rsidP="00ED44A0">
      <w:pPr>
        <w:rPr>
          <w:rFonts w:asciiTheme="majorHAnsi" w:hAnsiTheme="majorHAnsi" w:cstheme="majorHAnsi"/>
          <w:sz w:val="22"/>
          <w:szCs w:val="22"/>
        </w:rPr>
      </w:pPr>
      <w:r w:rsidRPr="003C795F">
        <w:rPr>
          <w:rFonts w:asciiTheme="majorHAnsi" w:hAnsiTheme="majorHAnsi" w:cstheme="majorHAnsi"/>
          <w:sz w:val="22"/>
          <w:szCs w:val="22"/>
        </w:rPr>
        <w:t>Please note that i</w:t>
      </w:r>
      <w:r w:rsidR="008A6BAB" w:rsidRPr="003C795F">
        <w:rPr>
          <w:rFonts w:asciiTheme="majorHAnsi" w:hAnsiTheme="majorHAnsi" w:cstheme="majorHAnsi"/>
          <w:sz w:val="22"/>
          <w:szCs w:val="22"/>
        </w:rPr>
        <w:t xml:space="preserve">f you </w:t>
      </w:r>
      <w:r w:rsidR="00761BB0" w:rsidRPr="003C795F">
        <w:rPr>
          <w:rFonts w:asciiTheme="majorHAnsi" w:hAnsiTheme="majorHAnsi" w:cstheme="majorHAnsi"/>
          <w:sz w:val="22"/>
          <w:szCs w:val="22"/>
        </w:rPr>
        <w:t xml:space="preserve">end up receiving this stipend award, your financial aid package will be impacted.  </w:t>
      </w:r>
      <w:r w:rsidRPr="003C795F">
        <w:rPr>
          <w:rFonts w:asciiTheme="majorHAnsi" w:hAnsiTheme="majorHAnsi" w:cstheme="majorHAnsi"/>
          <w:sz w:val="22"/>
          <w:szCs w:val="22"/>
        </w:rPr>
        <w:t xml:space="preserve">A </w:t>
      </w:r>
      <w:r w:rsidR="001E7D66" w:rsidRPr="003C795F">
        <w:rPr>
          <w:rFonts w:asciiTheme="majorHAnsi" w:hAnsiTheme="majorHAnsi" w:cstheme="majorHAnsi"/>
          <w:sz w:val="22"/>
          <w:szCs w:val="22"/>
        </w:rPr>
        <w:t>representative from the School’s Scholarship Program Office</w:t>
      </w:r>
      <w:r w:rsidR="00761BB0" w:rsidRPr="003C795F">
        <w:rPr>
          <w:rFonts w:asciiTheme="majorHAnsi" w:hAnsiTheme="majorHAnsi" w:cstheme="majorHAnsi"/>
          <w:sz w:val="22"/>
          <w:szCs w:val="22"/>
        </w:rPr>
        <w:t xml:space="preserve"> (SPO)</w:t>
      </w:r>
      <w:r w:rsidRPr="003C795F">
        <w:rPr>
          <w:rFonts w:asciiTheme="majorHAnsi" w:hAnsiTheme="majorHAnsi" w:cstheme="majorHAnsi"/>
          <w:sz w:val="22"/>
          <w:szCs w:val="22"/>
        </w:rPr>
        <w:t xml:space="preserve"> will m</w:t>
      </w:r>
      <w:r w:rsidR="00761BB0" w:rsidRPr="003C795F">
        <w:rPr>
          <w:rFonts w:asciiTheme="majorHAnsi" w:hAnsiTheme="majorHAnsi" w:cstheme="majorHAnsi"/>
          <w:sz w:val="22"/>
          <w:szCs w:val="22"/>
        </w:rPr>
        <w:t>eet with all awardees during a webinar over the summer</w:t>
      </w:r>
      <w:r w:rsidR="005E3D60" w:rsidRPr="003C795F">
        <w:rPr>
          <w:rFonts w:asciiTheme="majorHAnsi" w:hAnsiTheme="majorHAnsi" w:cstheme="majorHAnsi"/>
          <w:sz w:val="22"/>
          <w:szCs w:val="22"/>
        </w:rPr>
        <w:t xml:space="preserve"> </w:t>
      </w:r>
      <w:r w:rsidR="00761BB0" w:rsidRPr="003C795F">
        <w:rPr>
          <w:rFonts w:asciiTheme="majorHAnsi" w:hAnsiTheme="majorHAnsi" w:cstheme="majorHAnsi"/>
          <w:sz w:val="22"/>
          <w:szCs w:val="22"/>
        </w:rPr>
        <w:t>and at</w:t>
      </w:r>
      <w:r w:rsidRPr="003C795F">
        <w:rPr>
          <w:rFonts w:asciiTheme="majorHAnsi" w:hAnsiTheme="majorHAnsi" w:cstheme="majorHAnsi"/>
          <w:sz w:val="22"/>
          <w:szCs w:val="22"/>
        </w:rPr>
        <w:t xml:space="preserve"> orientation</w:t>
      </w:r>
      <w:r w:rsidR="00761BB0" w:rsidRPr="003C795F">
        <w:rPr>
          <w:rFonts w:asciiTheme="majorHAnsi" w:hAnsiTheme="majorHAnsi" w:cstheme="majorHAnsi"/>
          <w:sz w:val="22"/>
          <w:szCs w:val="22"/>
        </w:rPr>
        <w:t xml:space="preserve"> in mid-August</w:t>
      </w:r>
      <w:r w:rsidRPr="003C795F">
        <w:rPr>
          <w:rFonts w:asciiTheme="majorHAnsi" w:hAnsiTheme="majorHAnsi" w:cstheme="majorHAnsi"/>
          <w:sz w:val="22"/>
          <w:szCs w:val="22"/>
        </w:rPr>
        <w:t xml:space="preserve"> to discuss any </w:t>
      </w:r>
      <w:r w:rsidR="000D2907" w:rsidRPr="003C795F">
        <w:rPr>
          <w:rFonts w:asciiTheme="majorHAnsi" w:hAnsiTheme="majorHAnsi" w:cstheme="majorHAnsi"/>
          <w:sz w:val="22"/>
          <w:szCs w:val="22"/>
        </w:rPr>
        <w:t xml:space="preserve">financial aid </w:t>
      </w:r>
      <w:r w:rsidRPr="003C795F">
        <w:rPr>
          <w:rFonts w:asciiTheme="majorHAnsi" w:hAnsiTheme="majorHAnsi" w:cstheme="majorHAnsi"/>
          <w:sz w:val="22"/>
          <w:szCs w:val="22"/>
        </w:rPr>
        <w:t>questions that you may have related to the stipend.</w:t>
      </w:r>
    </w:p>
    <w:p w14:paraId="49987025" w14:textId="77777777" w:rsidR="001D4B36" w:rsidRPr="003C795F" w:rsidRDefault="001D4B36" w:rsidP="00ED44A0">
      <w:pPr>
        <w:rPr>
          <w:rFonts w:asciiTheme="majorHAnsi" w:hAnsiTheme="majorHAnsi" w:cstheme="majorHAnsi"/>
          <w:sz w:val="22"/>
          <w:szCs w:val="22"/>
        </w:rPr>
      </w:pPr>
    </w:p>
    <w:p w14:paraId="14A7C93C" w14:textId="193F2713" w:rsidR="00AA1DD3" w:rsidRPr="003C795F" w:rsidRDefault="00D61563" w:rsidP="00D12514">
      <w:pPr>
        <w:rPr>
          <w:rFonts w:asciiTheme="majorHAnsi" w:hAnsiTheme="majorHAnsi" w:cstheme="majorHAnsi"/>
          <w:sz w:val="22"/>
          <w:szCs w:val="22"/>
        </w:rPr>
      </w:pPr>
      <w:r w:rsidRPr="003C795F">
        <w:rPr>
          <w:rFonts w:asciiTheme="majorHAnsi" w:hAnsiTheme="majorHAnsi" w:cstheme="majorHAnsi"/>
          <w:b/>
          <w:sz w:val="22"/>
          <w:szCs w:val="22"/>
        </w:rPr>
        <w:t>Questions</w:t>
      </w:r>
      <w:r w:rsidR="00C06169" w:rsidRPr="003C795F">
        <w:rPr>
          <w:rFonts w:asciiTheme="majorHAnsi" w:hAnsiTheme="majorHAnsi" w:cstheme="majorHAnsi"/>
          <w:sz w:val="22"/>
          <w:szCs w:val="22"/>
        </w:rPr>
        <w:t xml:space="preserve">:  </w:t>
      </w:r>
      <w:r w:rsidR="00AA1DD3" w:rsidRPr="003C795F">
        <w:rPr>
          <w:rFonts w:asciiTheme="majorHAnsi" w:hAnsiTheme="majorHAnsi" w:cstheme="majorHAnsi"/>
          <w:sz w:val="22"/>
          <w:szCs w:val="22"/>
        </w:rPr>
        <w:tab/>
        <w:t>Prof.</w:t>
      </w:r>
      <w:r w:rsidR="00FE4D88" w:rsidRPr="003C795F">
        <w:rPr>
          <w:rFonts w:asciiTheme="majorHAnsi" w:hAnsiTheme="majorHAnsi" w:cstheme="majorHAnsi"/>
          <w:sz w:val="22"/>
          <w:szCs w:val="22"/>
        </w:rPr>
        <w:t xml:space="preserve"> Umeka Franklin at </w:t>
      </w:r>
      <w:hyperlink r:id="rId8" w:history="1">
        <w:r w:rsidR="00AA1DD3" w:rsidRPr="003C795F">
          <w:rPr>
            <w:rStyle w:val="Hyperlink"/>
            <w:rFonts w:asciiTheme="majorHAnsi" w:hAnsiTheme="majorHAnsi" w:cstheme="majorHAnsi"/>
            <w:sz w:val="22"/>
            <w:szCs w:val="22"/>
          </w:rPr>
          <w:t>ufrankli@usc.edu</w:t>
        </w:r>
      </w:hyperlink>
      <w:r w:rsidR="00AA1DD3" w:rsidRPr="003C795F">
        <w:rPr>
          <w:rFonts w:asciiTheme="majorHAnsi" w:hAnsiTheme="majorHAnsi" w:cstheme="majorHAnsi"/>
          <w:i/>
          <w:sz w:val="22"/>
          <w:szCs w:val="22"/>
        </w:rPr>
        <w:t xml:space="preserve"> </w:t>
      </w:r>
      <w:r w:rsidR="00AA1DD3" w:rsidRPr="003C795F">
        <w:rPr>
          <w:rFonts w:asciiTheme="majorHAnsi" w:hAnsiTheme="majorHAnsi" w:cstheme="majorHAnsi"/>
          <w:sz w:val="22"/>
          <w:szCs w:val="22"/>
        </w:rPr>
        <w:t>for UPC or</w:t>
      </w:r>
    </w:p>
    <w:p w14:paraId="0496E749" w14:textId="7C24BB4D" w:rsidR="0048353C" w:rsidRPr="003C795F" w:rsidRDefault="00AA1DD3" w:rsidP="00D12514">
      <w:pPr>
        <w:ind w:left="720" w:firstLine="720"/>
        <w:rPr>
          <w:rFonts w:asciiTheme="majorHAnsi" w:hAnsiTheme="majorHAnsi" w:cstheme="majorHAnsi"/>
          <w:sz w:val="22"/>
          <w:szCs w:val="22"/>
        </w:rPr>
      </w:pPr>
      <w:r w:rsidRPr="003C795F">
        <w:rPr>
          <w:rFonts w:asciiTheme="majorHAnsi" w:hAnsiTheme="majorHAnsi" w:cstheme="majorHAnsi"/>
          <w:sz w:val="22"/>
          <w:szCs w:val="22"/>
        </w:rPr>
        <w:t xml:space="preserve">Prof. Jenebah Lewis at </w:t>
      </w:r>
      <w:hyperlink r:id="rId9" w:history="1">
        <w:r w:rsidRPr="003C795F">
          <w:rPr>
            <w:rStyle w:val="Hyperlink"/>
            <w:rFonts w:asciiTheme="majorHAnsi" w:hAnsiTheme="majorHAnsi" w:cstheme="majorHAnsi"/>
            <w:sz w:val="22"/>
            <w:szCs w:val="22"/>
          </w:rPr>
          <w:t>jenebahl@usc.edu</w:t>
        </w:r>
      </w:hyperlink>
      <w:r w:rsidRPr="003C795F">
        <w:rPr>
          <w:rFonts w:asciiTheme="majorHAnsi" w:hAnsiTheme="majorHAnsi" w:cstheme="majorHAnsi"/>
          <w:sz w:val="22"/>
          <w:szCs w:val="22"/>
        </w:rPr>
        <w:t xml:space="preserve"> for VAC</w:t>
      </w:r>
    </w:p>
    <w:sectPr w:rsidR="0048353C" w:rsidRPr="003C795F" w:rsidSect="00ED44A0">
      <w:headerReference w:type="even" r:id="rId10"/>
      <w:footerReference w:type="default" r:id="rId11"/>
      <w:headerReference w:type="first" r:id="rId12"/>
      <w:footerReference w:type="first" r:id="rId13"/>
      <w:type w:val="continuous"/>
      <w:pgSz w:w="12240" w:h="15840"/>
      <w:pgMar w:top="1440" w:right="1440" w:bottom="1440" w:left="1440" w:header="63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FB0C5" w14:textId="77777777" w:rsidR="00AF1404" w:rsidRDefault="00AF1404">
      <w:r>
        <w:separator/>
      </w:r>
    </w:p>
  </w:endnote>
  <w:endnote w:type="continuationSeparator" w:id="0">
    <w:p w14:paraId="2D88FE85" w14:textId="77777777" w:rsidR="00AF1404" w:rsidRDefault="00AF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CaslonPro-Regular">
    <w:altName w:val="Times New Roman"/>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dobe Caslon Pro">
    <w:altName w:val="Georgia"/>
    <w:panose1 w:val="0205050205050A020403"/>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3DCA9" w14:textId="2F6D783E" w:rsidR="000164AA" w:rsidRPr="000D2907" w:rsidRDefault="00984DE4" w:rsidP="00984DE4">
    <w:pPr>
      <w:jc w:val="center"/>
      <w:rPr>
        <w:rFonts w:asciiTheme="majorHAnsi" w:hAnsiTheme="majorHAnsi" w:cs="Adobe Caslon Pro"/>
        <w:color w:val="60162E"/>
        <w:sz w:val="16"/>
        <w:szCs w:val="16"/>
      </w:rPr>
    </w:pPr>
    <w:r w:rsidRPr="000D2907">
      <w:rPr>
        <w:rFonts w:asciiTheme="majorHAnsi" w:hAnsiTheme="majorHAnsi" w:cs="Adobe Caslon Pro"/>
        <w:color w:val="60162E"/>
        <w:sz w:val="16"/>
        <w:szCs w:val="16"/>
      </w:rPr>
      <w:t>This project is supported by the Health Resources and Services Administration (HRSA) of the U.S. Department of Health and Human Services (HHS) under grant No. M01HP31379, Behavioral Health Workforce Education and Training (BHWET) Program for $1,907,097 from 9/30/2017 – 8/31/2021. This information or content and conclusions are those of the author and should not be construed as the official position or policy of, not should any endorsements be inferred by HRSA, HSS or the U.S. Government.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92882"/>
      <w:docPartObj>
        <w:docPartGallery w:val="Page Numbers (Bottom of Page)"/>
        <w:docPartUnique/>
      </w:docPartObj>
    </w:sdtPr>
    <w:sdtEndPr>
      <w:rPr>
        <w:rFonts w:asciiTheme="majorHAnsi" w:hAnsiTheme="majorHAnsi" w:cstheme="majorHAnsi"/>
        <w:noProof/>
        <w:sz w:val="22"/>
        <w:szCs w:val="22"/>
      </w:rPr>
    </w:sdtEndPr>
    <w:sdtContent>
      <w:p w14:paraId="38AB21E4" w14:textId="355EB9ED" w:rsidR="008B4F1D" w:rsidRPr="008B4F1D" w:rsidRDefault="008B4F1D">
        <w:pPr>
          <w:pStyle w:val="Footer"/>
          <w:jc w:val="right"/>
          <w:rPr>
            <w:rFonts w:asciiTheme="majorHAnsi" w:hAnsiTheme="majorHAnsi" w:cstheme="majorHAnsi"/>
            <w:sz w:val="22"/>
            <w:szCs w:val="22"/>
          </w:rPr>
        </w:pPr>
        <w:r w:rsidRPr="008B4F1D">
          <w:rPr>
            <w:rFonts w:asciiTheme="majorHAnsi" w:hAnsiTheme="majorHAnsi" w:cstheme="majorHAnsi"/>
            <w:sz w:val="22"/>
            <w:szCs w:val="22"/>
          </w:rPr>
          <w:fldChar w:fldCharType="begin"/>
        </w:r>
        <w:r w:rsidRPr="008B4F1D">
          <w:rPr>
            <w:rFonts w:asciiTheme="majorHAnsi" w:hAnsiTheme="majorHAnsi" w:cstheme="majorHAnsi"/>
            <w:sz w:val="22"/>
            <w:szCs w:val="22"/>
          </w:rPr>
          <w:instrText xml:space="preserve"> PAGE   \* MERGEFORMAT </w:instrText>
        </w:r>
        <w:r w:rsidRPr="008B4F1D">
          <w:rPr>
            <w:rFonts w:asciiTheme="majorHAnsi" w:hAnsiTheme="majorHAnsi" w:cstheme="majorHAnsi"/>
            <w:sz w:val="22"/>
            <w:szCs w:val="22"/>
          </w:rPr>
          <w:fldChar w:fldCharType="separate"/>
        </w:r>
        <w:r w:rsidR="009F4729">
          <w:rPr>
            <w:rFonts w:asciiTheme="majorHAnsi" w:hAnsiTheme="majorHAnsi" w:cstheme="majorHAnsi"/>
            <w:noProof/>
            <w:sz w:val="22"/>
            <w:szCs w:val="22"/>
          </w:rPr>
          <w:t>1</w:t>
        </w:r>
        <w:r w:rsidRPr="008B4F1D">
          <w:rPr>
            <w:rFonts w:asciiTheme="majorHAnsi" w:hAnsiTheme="majorHAnsi" w:cstheme="majorHAnsi"/>
            <w:noProof/>
            <w:sz w:val="22"/>
            <w:szCs w:val="22"/>
          </w:rPr>
          <w:fldChar w:fldCharType="end"/>
        </w:r>
      </w:p>
    </w:sdtContent>
  </w:sdt>
  <w:p w14:paraId="3D1BA5C0" w14:textId="5053C4A1" w:rsidR="001D65B8" w:rsidRDefault="001D6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30313" w14:textId="77777777" w:rsidR="00AF1404" w:rsidRDefault="00AF1404">
      <w:r>
        <w:separator/>
      </w:r>
    </w:p>
  </w:footnote>
  <w:footnote w:type="continuationSeparator" w:id="0">
    <w:p w14:paraId="5DD31596" w14:textId="77777777" w:rsidR="00AF1404" w:rsidRDefault="00AF1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3E19B" w14:textId="77777777" w:rsidR="001D65B8" w:rsidRDefault="001D65B8">
    <w:pPr>
      <w:pStyle w:val="Header"/>
    </w:pPr>
    <w:r>
      <w:rPr>
        <w:noProof/>
      </w:rPr>
      <w:drawing>
        <wp:inline distT="0" distB="0" distL="0" distR="0" wp14:anchorId="77AE3D04" wp14:editId="7267C414">
          <wp:extent cx="5652770" cy="7315200"/>
          <wp:effectExtent l="0" t="0" r="0" b="0"/>
          <wp:docPr id="7" name="Picture 7" descr="Primary USC Letter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y USC Letterhead.pdf"/>
                  <pic:cNvPicPr/>
                </pic:nvPicPr>
                <pic:blipFill>
                  <a:blip r:embed="rId1"/>
                  <a:stretch>
                    <a:fillRect/>
                  </a:stretch>
                </pic:blipFill>
                <pic:spPr>
                  <a:xfrm>
                    <a:off x="0" y="0"/>
                    <a:ext cx="5652770" cy="7315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7F8C3" w14:textId="3A2A27D1" w:rsidR="0048353C" w:rsidRDefault="00AC27D7" w:rsidP="007448CC">
    <w:pPr>
      <w:pStyle w:val="Header"/>
      <w:ind w:left="-810"/>
      <w:rPr>
        <w:noProof/>
      </w:rPr>
    </w:pPr>
    <w:r>
      <w:rPr>
        <w:noProof/>
      </w:rPr>
      <w:drawing>
        <wp:anchor distT="0" distB="0" distL="114300" distR="114300" simplePos="0" relativeHeight="251662336" behindDoc="1" locked="0" layoutInCell="1" allowOverlap="1" wp14:anchorId="29BEF16B" wp14:editId="4375AA3D">
          <wp:simplePos x="0" y="0"/>
          <wp:positionH relativeFrom="column">
            <wp:posOffset>-121285</wp:posOffset>
          </wp:positionH>
          <wp:positionV relativeFrom="paragraph">
            <wp:posOffset>60960</wp:posOffset>
          </wp:positionV>
          <wp:extent cx="3638550" cy="581025"/>
          <wp:effectExtent l="0" t="0" r="0" b="9525"/>
          <wp:wrapNone/>
          <wp:docPr id="1" name="Picture 1" descr="C:\Users\tamelajo.SOWK\Desktop\Suzanne Dworak-Peck School of Social Work\2_Horizontal_JPEG\Super Formal_Hor_S.Dworak-Peck School of SW_CardOnWhite.jpg"/>
          <wp:cNvGraphicFramePr/>
          <a:graphic xmlns:a="http://schemas.openxmlformats.org/drawingml/2006/main">
            <a:graphicData uri="http://schemas.openxmlformats.org/drawingml/2006/picture">
              <pic:pic xmlns:pic="http://schemas.openxmlformats.org/drawingml/2006/picture">
                <pic:nvPicPr>
                  <pic:cNvPr id="1" name="Picture 1" descr="C:\Users\tamelajo.SOWK\Desktop\Suzanne Dworak-Peck School of Social Work\2_Horizontal_JPEG\Super Formal_Hor_S.Dworak-Peck School of SW_CardOnWhite.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85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C7474">
      <w:rPr>
        <w:noProof/>
      </w:rPr>
      <mc:AlternateContent>
        <mc:Choice Requires="wps">
          <w:drawing>
            <wp:anchor distT="0" distB="0" distL="114300" distR="114300" simplePos="0" relativeHeight="251656192" behindDoc="0" locked="0" layoutInCell="1" allowOverlap="1" wp14:anchorId="11DA1666" wp14:editId="71EB16B1">
              <wp:simplePos x="0" y="0"/>
              <wp:positionH relativeFrom="column">
                <wp:posOffset>2667000</wp:posOffset>
              </wp:positionH>
              <wp:positionV relativeFrom="paragraph">
                <wp:posOffset>63500</wp:posOffset>
              </wp:positionV>
              <wp:extent cx="3429000" cy="746125"/>
              <wp:effectExtent l="0" t="0" r="0" b="0"/>
              <wp:wrapTight wrapText="bothSides">
                <wp:wrapPolygon edited="0">
                  <wp:start x="160" y="0"/>
                  <wp:lineTo x="160" y="20589"/>
                  <wp:lineTo x="21280" y="20589"/>
                  <wp:lineTo x="21280" y="0"/>
                  <wp:lineTo x="16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7461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91B0669" w14:textId="48293DE4" w:rsidR="00ED44A0" w:rsidRDefault="00FE4D88" w:rsidP="007448CC">
                          <w:pPr>
                            <w:ind w:right="-108"/>
                            <w:jc w:val="right"/>
                            <w:rPr>
                              <w:rFonts w:asciiTheme="majorHAnsi" w:hAnsiTheme="majorHAnsi" w:cstheme="majorHAnsi"/>
                              <w:b/>
                              <w:color w:val="800000"/>
                              <w:sz w:val="22"/>
                              <w:szCs w:val="22"/>
                            </w:rPr>
                          </w:pPr>
                          <w:r>
                            <w:rPr>
                              <w:rFonts w:asciiTheme="majorHAnsi" w:hAnsiTheme="majorHAnsi" w:cstheme="majorHAnsi"/>
                              <w:b/>
                              <w:color w:val="800000"/>
                              <w:sz w:val="22"/>
                              <w:szCs w:val="22"/>
                            </w:rPr>
                            <w:t>West Coast Project (WCP)</w:t>
                          </w:r>
                          <w:r w:rsidR="00ED44A0">
                            <w:rPr>
                              <w:rFonts w:asciiTheme="majorHAnsi" w:hAnsiTheme="majorHAnsi" w:cstheme="majorHAnsi"/>
                              <w:b/>
                              <w:color w:val="800000"/>
                              <w:sz w:val="22"/>
                              <w:szCs w:val="22"/>
                            </w:rPr>
                            <w:t xml:space="preserve"> </w:t>
                          </w:r>
                        </w:p>
                        <w:p w14:paraId="73E98F40" w14:textId="7DD4C90D" w:rsidR="001D65B8" w:rsidRPr="00ED44A0" w:rsidRDefault="00ED44A0" w:rsidP="007448CC">
                          <w:pPr>
                            <w:ind w:right="-108"/>
                            <w:jc w:val="right"/>
                            <w:rPr>
                              <w:rFonts w:asciiTheme="majorHAnsi" w:hAnsiTheme="majorHAnsi" w:cstheme="majorHAnsi"/>
                              <w:b/>
                              <w:color w:val="800000"/>
                              <w:sz w:val="22"/>
                              <w:szCs w:val="22"/>
                            </w:rPr>
                          </w:pPr>
                          <w:r>
                            <w:rPr>
                              <w:rFonts w:asciiTheme="majorHAnsi" w:hAnsiTheme="majorHAnsi" w:cstheme="majorHAnsi"/>
                              <w:b/>
                              <w:color w:val="800000"/>
                              <w:sz w:val="22"/>
                              <w:szCs w:val="22"/>
                            </w:rPr>
                            <w:t>Stipend</w:t>
                          </w:r>
                          <w:r w:rsidR="00D034B3" w:rsidRPr="00ED44A0">
                            <w:rPr>
                              <w:rFonts w:asciiTheme="majorHAnsi" w:hAnsiTheme="majorHAnsi" w:cstheme="majorHAnsi"/>
                              <w:b/>
                              <w:color w:val="800000"/>
                              <w:sz w:val="22"/>
                              <w:szCs w:val="22"/>
                            </w:rPr>
                            <w:t xml:space="preserve"> </w:t>
                          </w:r>
                          <w:r w:rsidRPr="00ED44A0">
                            <w:rPr>
                              <w:rFonts w:asciiTheme="majorHAnsi" w:hAnsiTheme="majorHAnsi" w:cstheme="majorHAnsi"/>
                              <w:b/>
                              <w:color w:val="800000"/>
                              <w:sz w:val="22"/>
                              <w:szCs w:val="22"/>
                            </w:rPr>
                            <w:t>Information</w:t>
                          </w:r>
                          <w:r w:rsidR="00D034B3" w:rsidRPr="00ED44A0">
                            <w:rPr>
                              <w:rFonts w:asciiTheme="majorHAnsi" w:hAnsiTheme="majorHAnsi" w:cstheme="majorHAnsi"/>
                              <w:b/>
                              <w:color w:val="800000"/>
                              <w:sz w:val="22"/>
                              <w:szCs w:val="22"/>
                            </w:rPr>
                            <w:t xml:space="preserve"> Sheet</w:t>
                          </w:r>
                          <w:r w:rsidR="001D65B8" w:rsidRPr="00ED44A0">
                            <w:rPr>
                              <w:rFonts w:asciiTheme="majorHAnsi" w:hAnsiTheme="majorHAnsi" w:cstheme="majorHAnsi"/>
                              <w:b/>
                              <w:color w:val="800000"/>
                              <w:sz w:val="22"/>
                              <w:szCs w:val="22"/>
                            </w:rPr>
                            <w:t xml:space="preserve"> </w:t>
                          </w:r>
                        </w:p>
                        <w:p w14:paraId="57167D1B" w14:textId="70B55457" w:rsidR="001D65B8" w:rsidRPr="00276334" w:rsidRDefault="001D65B8" w:rsidP="007448CC">
                          <w:pPr>
                            <w:ind w:right="-108"/>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1DA1666" id="_x0000_t202" coordsize="21600,21600" o:spt="202" path="m,l,21600r21600,l21600,xe">
              <v:stroke joinstyle="miter"/>
              <v:path gradientshapeok="t" o:connecttype="rect"/>
            </v:shapetype>
            <v:shape id="Text Box 8" o:spid="_x0000_s1026" type="#_x0000_t202" style="position:absolute;left:0;text-align:left;margin-left:210pt;margin-top:5pt;width:270pt;height:5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" filled="f" stroked="f">
              <v:path arrowok="t"/>
              <v:textbox>
                <w:txbxContent>
                  <w:p w14:paraId="291B0669" w14:textId="48293DE4" w:rsidR="00ED44A0" w:rsidRDefault="00FE4D88" w:rsidP="007448CC">
                    <w:pPr>
                      <w:ind w:right="-108"/>
                      <w:jc w:val="right"/>
                      <w:rPr>
                        <w:rFonts w:asciiTheme="majorHAnsi" w:hAnsiTheme="majorHAnsi" w:cstheme="majorHAnsi"/>
                        <w:b/>
                        <w:color w:val="800000"/>
                        <w:sz w:val="22"/>
                        <w:szCs w:val="22"/>
                      </w:rPr>
                    </w:pPr>
                    <w:r>
                      <w:rPr>
                        <w:rFonts w:asciiTheme="majorHAnsi" w:hAnsiTheme="majorHAnsi" w:cstheme="majorHAnsi"/>
                        <w:b/>
                        <w:color w:val="800000"/>
                        <w:sz w:val="22"/>
                        <w:szCs w:val="22"/>
                      </w:rPr>
                      <w:t>West Coast Project (WCP)</w:t>
                    </w:r>
                    <w:r w:rsidR="00ED44A0">
                      <w:rPr>
                        <w:rFonts w:asciiTheme="majorHAnsi" w:hAnsiTheme="majorHAnsi" w:cstheme="majorHAnsi"/>
                        <w:b/>
                        <w:color w:val="800000"/>
                        <w:sz w:val="22"/>
                        <w:szCs w:val="22"/>
                      </w:rPr>
                      <w:t xml:space="preserve"> </w:t>
                    </w:r>
                  </w:p>
                  <w:p w14:paraId="73E98F40" w14:textId="7DD4C90D" w:rsidR="001D65B8" w:rsidRPr="00ED44A0" w:rsidRDefault="00ED44A0" w:rsidP="007448CC">
                    <w:pPr>
                      <w:ind w:right="-108"/>
                      <w:jc w:val="right"/>
                      <w:rPr>
                        <w:rFonts w:asciiTheme="majorHAnsi" w:hAnsiTheme="majorHAnsi" w:cstheme="majorHAnsi"/>
                        <w:b/>
                        <w:color w:val="800000"/>
                        <w:sz w:val="22"/>
                        <w:szCs w:val="22"/>
                      </w:rPr>
                    </w:pPr>
                    <w:r>
                      <w:rPr>
                        <w:rFonts w:asciiTheme="majorHAnsi" w:hAnsiTheme="majorHAnsi" w:cstheme="majorHAnsi"/>
                        <w:b/>
                        <w:color w:val="800000"/>
                        <w:sz w:val="22"/>
                        <w:szCs w:val="22"/>
                      </w:rPr>
                      <w:t>Stipend</w:t>
                    </w:r>
                    <w:r w:rsidR="00D034B3" w:rsidRPr="00ED44A0">
                      <w:rPr>
                        <w:rFonts w:asciiTheme="majorHAnsi" w:hAnsiTheme="majorHAnsi" w:cstheme="majorHAnsi"/>
                        <w:b/>
                        <w:color w:val="800000"/>
                        <w:sz w:val="22"/>
                        <w:szCs w:val="22"/>
                      </w:rPr>
                      <w:t xml:space="preserve"> </w:t>
                    </w:r>
                    <w:r w:rsidRPr="00ED44A0">
                      <w:rPr>
                        <w:rFonts w:asciiTheme="majorHAnsi" w:hAnsiTheme="majorHAnsi" w:cstheme="majorHAnsi"/>
                        <w:b/>
                        <w:color w:val="800000"/>
                        <w:sz w:val="22"/>
                        <w:szCs w:val="22"/>
                      </w:rPr>
                      <w:t>Information</w:t>
                    </w:r>
                    <w:r w:rsidR="00D034B3" w:rsidRPr="00ED44A0">
                      <w:rPr>
                        <w:rFonts w:asciiTheme="majorHAnsi" w:hAnsiTheme="majorHAnsi" w:cstheme="majorHAnsi"/>
                        <w:b/>
                        <w:color w:val="800000"/>
                        <w:sz w:val="22"/>
                        <w:szCs w:val="22"/>
                      </w:rPr>
                      <w:t xml:space="preserve"> Sheet</w:t>
                    </w:r>
                    <w:r w:rsidR="001D65B8" w:rsidRPr="00ED44A0">
                      <w:rPr>
                        <w:rFonts w:asciiTheme="majorHAnsi" w:hAnsiTheme="majorHAnsi" w:cstheme="majorHAnsi"/>
                        <w:b/>
                        <w:color w:val="800000"/>
                        <w:sz w:val="22"/>
                        <w:szCs w:val="22"/>
                      </w:rPr>
                      <w:t xml:space="preserve"> </w:t>
                    </w:r>
                  </w:p>
                  <w:p w14:paraId="57167D1B" w14:textId="70B55457" w:rsidR="001D65B8" w:rsidRPr="00276334" w:rsidRDefault="001D65B8" w:rsidP="007448CC">
                    <w:pPr>
                      <w:ind w:right="-108"/>
                      <w:jc w:val="right"/>
                    </w:pPr>
                  </w:p>
                </w:txbxContent>
              </v:textbox>
              <w10:wrap type="tight"/>
            </v:shape>
          </w:pict>
        </mc:Fallback>
      </mc:AlternateContent>
    </w:r>
  </w:p>
  <w:p w14:paraId="3805884E" w14:textId="6B06BDCC" w:rsidR="0048353C" w:rsidRDefault="0048353C" w:rsidP="007448CC">
    <w:pPr>
      <w:pStyle w:val="Header"/>
      <w:ind w:left="-810"/>
      <w:rPr>
        <w:noProof/>
      </w:rPr>
    </w:pPr>
  </w:p>
  <w:p w14:paraId="22338EC5" w14:textId="3DCEA5E0" w:rsidR="0048353C" w:rsidRDefault="0048353C" w:rsidP="007448CC">
    <w:pPr>
      <w:pStyle w:val="Header"/>
      <w:ind w:left="-810"/>
      <w:rPr>
        <w:noProof/>
      </w:rPr>
    </w:pPr>
  </w:p>
  <w:p w14:paraId="00F46C49" w14:textId="7DD8D1A4" w:rsidR="001D65B8" w:rsidRDefault="001D65B8" w:rsidP="007448CC">
    <w:pPr>
      <w:pStyle w:val="Header"/>
      <w:ind w:left="-8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A2264"/>
    <w:multiLevelType w:val="hybridMultilevel"/>
    <w:tmpl w:val="39444A3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9D6F9A"/>
    <w:multiLevelType w:val="hybridMultilevel"/>
    <w:tmpl w:val="5C5A6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017E2A"/>
    <w:multiLevelType w:val="hybridMultilevel"/>
    <w:tmpl w:val="3FFC0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71BCC"/>
    <w:multiLevelType w:val="hybridMultilevel"/>
    <w:tmpl w:val="093EF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83F65"/>
    <w:multiLevelType w:val="hybridMultilevel"/>
    <w:tmpl w:val="DAF46616"/>
    <w:lvl w:ilvl="0" w:tplc="0409000F">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3B1435BB"/>
    <w:multiLevelType w:val="hybridMultilevel"/>
    <w:tmpl w:val="1D443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3D4E0C"/>
    <w:multiLevelType w:val="hybridMultilevel"/>
    <w:tmpl w:val="E91C84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F35110E"/>
    <w:multiLevelType w:val="hybridMultilevel"/>
    <w:tmpl w:val="E2987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BD3B73"/>
    <w:multiLevelType w:val="hybridMultilevel"/>
    <w:tmpl w:val="950A3BE2"/>
    <w:lvl w:ilvl="0" w:tplc="B7745E5A">
      <w:start w:val="1"/>
      <w:numFmt w:val="decimal"/>
      <w:lvlText w:val="%1."/>
      <w:lvlJc w:val="left"/>
      <w:pPr>
        <w:ind w:left="405" w:hanging="360"/>
      </w:pPr>
      <w:rPr>
        <w:rFonts w:hint="default"/>
      </w:rPr>
    </w:lvl>
    <w:lvl w:ilvl="1" w:tplc="97CA94E0">
      <w:start w:val="1"/>
      <w:numFmt w:val="lowerLetter"/>
      <w:lvlText w:val="%2."/>
      <w:lvlJc w:val="left"/>
      <w:pPr>
        <w:ind w:left="1125" w:hanging="360"/>
      </w:pPr>
      <w:rPr>
        <w:rFonts w:asciiTheme="majorHAnsi" w:eastAsia="Times New Roman" w:hAnsiTheme="majorHAnsi" w:hint="default"/>
        <w:i w:val="0"/>
        <w:sz w:val="22"/>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52E909E4"/>
    <w:multiLevelType w:val="hybridMultilevel"/>
    <w:tmpl w:val="356E4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513587"/>
    <w:multiLevelType w:val="hybridMultilevel"/>
    <w:tmpl w:val="661CA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CE75960"/>
    <w:multiLevelType w:val="hybridMultilevel"/>
    <w:tmpl w:val="F5A42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5BA5931"/>
    <w:multiLevelType w:val="hybridMultilevel"/>
    <w:tmpl w:val="347AB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AE64B76"/>
    <w:multiLevelType w:val="hybridMultilevel"/>
    <w:tmpl w:val="78DC1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E348D"/>
    <w:multiLevelType w:val="hybridMultilevel"/>
    <w:tmpl w:val="74D8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57659D"/>
    <w:multiLevelType w:val="hybridMultilevel"/>
    <w:tmpl w:val="F1E2F4E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14"/>
  </w:num>
  <w:num w:numId="2">
    <w:abstractNumId w:val="5"/>
  </w:num>
  <w:num w:numId="3">
    <w:abstractNumId w:val="1"/>
  </w:num>
  <w:num w:numId="4">
    <w:abstractNumId w:val="7"/>
  </w:num>
  <w:num w:numId="5">
    <w:abstractNumId w:val="12"/>
  </w:num>
  <w:num w:numId="6">
    <w:abstractNumId w:val="13"/>
  </w:num>
  <w:num w:numId="7">
    <w:abstractNumId w:val="4"/>
  </w:num>
  <w:num w:numId="8">
    <w:abstractNumId w:val="0"/>
  </w:num>
  <w:num w:numId="9">
    <w:abstractNumId w:val="9"/>
  </w:num>
  <w:num w:numId="10">
    <w:abstractNumId w:va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 w:numId="14">
    <w:abstractNumId w:val="15"/>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256"/>
    <w:rsid w:val="0000790A"/>
    <w:rsid w:val="000164AA"/>
    <w:rsid w:val="00025830"/>
    <w:rsid w:val="00027A85"/>
    <w:rsid w:val="0003362B"/>
    <w:rsid w:val="00034AAA"/>
    <w:rsid w:val="00052CE1"/>
    <w:rsid w:val="00055AD9"/>
    <w:rsid w:val="00065904"/>
    <w:rsid w:val="00085300"/>
    <w:rsid w:val="000872F2"/>
    <w:rsid w:val="000C28FF"/>
    <w:rsid w:val="000D1221"/>
    <w:rsid w:val="000D2907"/>
    <w:rsid w:val="000D5AB0"/>
    <w:rsid w:val="000F0C14"/>
    <w:rsid w:val="00122A51"/>
    <w:rsid w:val="00122A52"/>
    <w:rsid w:val="00153607"/>
    <w:rsid w:val="00153700"/>
    <w:rsid w:val="00154874"/>
    <w:rsid w:val="001668CC"/>
    <w:rsid w:val="0018073D"/>
    <w:rsid w:val="001842A3"/>
    <w:rsid w:val="001B36F2"/>
    <w:rsid w:val="001D4B36"/>
    <w:rsid w:val="001D65B8"/>
    <w:rsid w:val="001E7D66"/>
    <w:rsid w:val="001F0AF1"/>
    <w:rsid w:val="001F3537"/>
    <w:rsid w:val="001F7E20"/>
    <w:rsid w:val="00201A95"/>
    <w:rsid w:val="002070D3"/>
    <w:rsid w:val="002119DD"/>
    <w:rsid w:val="0022458E"/>
    <w:rsid w:val="00233E85"/>
    <w:rsid w:val="00243E30"/>
    <w:rsid w:val="0026362D"/>
    <w:rsid w:val="00273F49"/>
    <w:rsid w:val="002857F6"/>
    <w:rsid w:val="0029091A"/>
    <w:rsid w:val="002A26E7"/>
    <w:rsid w:val="002A4DB9"/>
    <w:rsid w:val="002A608B"/>
    <w:rsid w:val="002C23F9"/>
    <w:rsid w:val="002D5C32"/>
    <w:rsid w:val="002F66FA"/>
    <w:rsid w:val="00301E51"/>
    <w:rsid w:val="00316B7E"/>
    <w:rsid w:val="00321516"/>
    <w:rsid w:val="003311B5"/>
    <w:rsid w:val="0034530D"/>
    <w:rsid w:val="00346C92"/>
    <w:rsid w:val="00366D81"/>
    <w:rsid w:val="003671B0"/>
    <w:rsid w:val="00367A9E"/>
    <w:rsid w:val="00375766"/>
    <w:rsid w:val="00376829"/>
    <w:rsid w:val="00387D48"/>
    <w:rsid w:val="003B3A30"/>
    <w:rsid w:val="003B6513"/>
    <w:rsid w:val="003B6934"/>
    <w:rsid w:val="003C795F"/>
    <w:rsid w:val="004122CE"/>
    <w:rsid w:val="00426E9B"/>
    <w:rsid w:val="00433030"/>
    <w:rsid w:val="00437A68"/>
    <w:rsid w:val="004579FE"/>
    <w:rsid w:val="0046398E"/>
    <w:rsid w:val="0048353C"/>
    <w:rsid w:val="00497890"/>
    <w:rsid w:val="004C7474"/>
    <w:rsid w:val="004D6121"/>
    <w:rsid w:val="004E27D4"/>
    <w:rsid w:val="004E349D"/>
    <w:rsid w:val="00511FC7"/>
    <w:rsid w:val="00517784"/>
    <w:rsid w:val="0053317B"/>
    <w:rsid w:val="005407F2"/>
    <w:rsid w:val="00540CCE"/>
    <w:rsid w:val="0056468C"/>
    <w:rsid w:val="00565766"/>
    <w:rsid w:val="00574918"/>
    <w:rsid w:val="00575733"/>
    <w:rsid w:val="005764F3"/>
    <w:rsid w:val="00581D2D"/>
    <w:rsid w:val="00586177"/>
    <w:rsid w:val="00587B00"/>
    <w:rsid w:val="0059538D"/>
    <w:rsid w:val="00597F10"/>
    <w:rsid w:val="005A3A30"/>
    <w:rsid w:val="005B3872"/>
    <w:rsid w:val="005C0162"/>
    <w:rsid w:val="005D1488"/>
    <w:rsid w:val="005D7256"/>
    <w:rsid w:val="005D735D"/>
    <w:rsid w:val="005E3D60"/>
    <w:rsid w:val="005F4C2B"/>
    <w:rsid w:val="005F58BE"/>
    <w:rsid w:val="0060489B"/>
    <w:rsid w:val="00623B9D"/>
    <w:rsid w:val="00635D2F"/>
    <w:rsid w:val="006363D3"/>
    <w:rsid w:val="00645F42"/>
    <w:rsid w:val="00646DAB"/>
    <w:rsid w:val="00650DEB"/>
    <w:rsid w:val="00657BC7"/>
    <w:rsid w:val="00662AEF"/>
    <w:rsid w:val="006653AA"/>
    <w:rsid w:val="006727C3"/>
    <w:rsid w:val="00693C95"/>
    <w:rsid w:val="006A5C2A"/>
    <w:rsid w:val="006B17C1"/>
    <w:rsid w:val="006D1DB8"/>
    <w:rsid w:val="006D5B98"/>
    <w:rsid w:val="006E6CA9"/>
    <w:rsid w:val="006E7E21"/>
    <w:rsid w:val="007261C9"/>
    <w:rsid w:val="00733D9D"/>
    <w:rsid w:val="0073497D"/>
    <w:rsid w:val="00737296"/>
    <w:rsid w:val="0074226E"/>
    <w:rsid w:val="007448CC"/>
    <w:rsid w:val="007535F7"/>
    <w:rsid w:val="00761BB0"/>
    <w:rsid w:val="00771F73"/>
    <w:rsid w:val="00773303"/>
    <w:rsid w:val="0078276F"/>
    <w:rsid w:val="00786D20"/>
    <w:rsid w:val="007932C4"/>
    <w:rsid w:val="007B0E0F"/>
    <w:rsid w:val="007B5947"/>
    <w:rsid w:val="007D7DC2"/>
    <w:rsid w:val="007F3DEF"/>
    <w:rsid w:val="00805C88"/>
    <w:rsid w:val="0081363F"/>
    <w:rsid w:val="00836CAB"/>
    <w:rsid w:val="00854C7E"/>
    <w:rsid w:val="008573C2"/>
    <w:rsid w:val="008622FF"/>
    <w:rsid w:val="00867E0A"/>
    <w:rsid w:val="00880955"/>
    <w:rsid w:val="00881307"/>
    <w:rsid w:val="008A181A"/>
    <w:rsid w:val="008A6BAB"/>
    <w:rsid w:val="008B4F1D"/>
    <w:rsid w:val="008E3B18"/>
    <w:rsid w:val="008E3EFB"/>
    <w:rsid w:val="008E7094"/>
    <w:rsid w:val="008F5B3A"/>
    <w:rsid w:val="00912A7D"/>
    <w:rsid w:val="00920C5E"/>
    <w:rsid w:val="0092257A"/>
    <w:rsid w:val="00926DAB"/>
    <w:rsid w:val="00935552"/>
    <w:rsid w:val="0093688D"/>
    <w:rsid w:val="009369C9"/>
    <w:rsid w:val="00945D6F"/>
    <w:rsid w:val="0095574B"/>
    <w:rsid w:val="00967986"/>
    <w:rsid w:val="00973378"/>
    <w:rsid w:val="00984DE4"/>
    <w:rsid w:val="009909F2"/>
    <w:rsid w:val="009959E9"/>
    <w:rsid w:val="00996620"/>
    <w:rsid w:val="00996622"/>
    <w:rsid w:val="00997704"/>
    <w:rsid w:val="009A6305"/>
    <w:rsid w:val="009B27B2"/>
    <w:rsid w:val="009E63F4"/>
    <w:rsid w:val="009F4729"/>
    <w:rsid w:val="00A00132"/>
    <w:rsid w:val="00A04F46"/>
    <w:rsid w:val="00A13500"/>
    <w:rsid w:val="00A2209C"/>
    <w:rsid w:val="00A4350F"/>
    <w:rsid w:val="00A444C0"/>
    <w:rsid w:val="00A62302"/>
    <w:rsid w:val="00A9270E"/>
    <w:rsid w:val="00AA1DD3"/>
    <w:rsid w:val="00AC27D7"/>
    <w:rsid w:val="00AC504B"/>
    <w:rsid w:val="00AE3F28"/>
    <w:rsid w:val="00AE70F9"/>
    <w:rsid w:val="00AF1404"/>
    <w:rsid w:val="00AF455C"/>
    <w:rsid w:val="00B230A0"/>
    <w:rsid w:val="00B36E5D"/>
    <w:rsid w:val="00B36FDE"/>
    <w:rsid w:val="00B804C4"/>
    <w:rsid w:val="00B9106C"/>
    <w:rsid w:val="00B96397"/>
    <w:rsid w:val="00BD6202"/>
    <w:rsid w:val="00BE3B41"/>
    <w:rsid w:val="00BE4F88"/>
    <w:rsid w:val="00BE5EBB"/>
    <w:rsid w:val="00BE6E03"/>
    <w:rsid w:val="00BF165A"/>
    <w:rsid w:val="00C06169"/>
    <w:rsid w:val="00C32C48"/>
    <w:rsid w:val="00C42928"/>
    <w:rsid w:val="00C53E8C"/>
    <w:rsid w:val="00C61D27"/>
    <w:rsid w:val="00C61F31"/>
    <w:rsid w:val="00C77AA8"/>
    <w:rsid w:val="00C84D7F"/>
    <w:rsid w:val="00C915B7"/>
    <w:rsid w:val="00CA04A4"/>
    <w:rsid w:val="00CA2319"/>
    <w:rsid w:val="00CA4A30"/>
    <w:rsid w:val="00CD1D57"/>
    <w:rsid w:val="00CD28A0"/>
    <w:rsid w:val="00CD334C"/>
    <w:rsid w:val="00CE45A6"/>
    <w:rsid w:val="00CE6129"/>
    <w:rsid w:val="00CF34EE"/>
    <w:rsid w:val="00D034B3"/>
    <w:rsid w:val="00D12514"/>
    <w:rsid w:val="00D1293F"/>
    <w:rsid w:val="00D241B8"/>
    <w:rsid w:val="00D52F4B"/>
    <w:rsid w:val="00D557E4"/>
    <w:rsid w:val="00D61563"/>
    <w:rsid w:val="00D63360"/>
    <w:rsid w:val="00D7161B"/>
    <w:rsid w:val="00DA2025"/>
    <w:rsid w:val="00DB1963"/>
    <w:rsid w:val="00DD4857"/>
    <w:rsid w:val="00DE1C0B"/>
    <w:rsid w:val="00DE1F1D"/>
    <w:rsid w:val="00DE4F47"/>
    <w:rsid w:val="00DE72CE"/>
    <w:rsid w:val="00DF4849"/>
    <w:rsid w:val="00E036E1"/>
    <w:rsid w:val="00E15E9E"/>
    <w:rsid w:val="00E1622C"/>
    <w:rsid w:val="00E2372E"/>
    <w:rsid w:val="00E43B94"/>
    <w:rsid w:val="00E65CD6"/>
    <w:rsid w:val="00E728F9"/>
    <w:rsid w:val="00E75BF3"/>
    <w:rsid w:val="00E76902"/>
    <w:rsid w:val="00E80243"/>
    <w:rsid w:val="00E82D3C"/>
    <w:rsid w:val="00EA066D"/>
    <w:rsid w:val="00EC4F3E"/>
    <w:rsid w:val="00ED44A0"/>
    <w:rsid w:val="00EF2222"/>
    <w:rsid w:val="00EF69B7"/>
    <w:rsid w:val="00F072E3"/>
    <w:rsid w:val="00F133F7"/>
    <w:rsid w:val="00F6296B"/>
    <w:rsid w:val="00F667B9"/>
    <w:rsid w:val="00F743AE"/>
    <w:rsid w:val="00F81EE8"/>
    <w:rsid w:val="00FA69C4"/>
    <w:rsid w:val="00FB0881"/>
    <w:rsid w:val="00FB091C"/>
    <w:rsid w:val="00FB6B07"/>
    <w:rsid w:val="00FE4D88"/>
    <w:rsid w:val="00FF5A2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D36417"/>
  <w15:docId w15:val="{A9CBCAAF-1085-4BC2-8843-A61BF65C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2A4"/>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F20"/>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33F20"/>
  </w:style>
  <w:style w:type="paragraph" w:styleId="Footer">
    <w:name w:val="footer"/>
    <w:basedOn w:val="Normal"/>
    <w:link w:val="FooterChar"/>
    <w:uiPriority w:val="99"/>
    <w:unhideWhenUsed/>
    <w:rsid w:val="00C33F20"/>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33F20"/>
  </w:style>
  <w:style w:type="paragraph" w:customStyle="1" w:styleId="letterbody">
    <w:name w:val="letter body"/>
    <w:basedOn w:val="Normal"/>
    <w:uiPriority w:val="99"/>
    <w:rsid w:val="005702A4"/>
    <w:pPr>
      <w:widowControl w:val="0"/>
      <w:autoSpaceDE w:val="0"/>
      <w:autoSpaceDN w:val="0"/>
      <w:adjustRightInd w:val="0"/>
      <w:spacing w:line="280" w:lineRule="atLeast"/>
      <w:jc w:val="both"/>
      <w:textAlignment w:val="center"/>
    </w:pPr>
    <w:rPr>
      <w:rFonts w:ascii="ACaslonPro-Regular" w:hAnsi="ACaslonPro-Regular" w:cs="ACaslonPro-Regular"/>
      <w:color w:val="000000"/>
      <w:sz w:val="22"/>
      <w:szCs w:val="22"/>
    </w:rPr>
  </w:style>
  <w:style w:type="paragraph" w:styleId="BalloonText">
    <w:name w:val="Balloon Text"/>
    <w:basedOn w:val="Normal"/>
    <w:link w:val="BalloonTextChar"/>
    <w:rsid w:val="00880955"/>
    <w:rPr>
      <w:rFonts w:ascii="Lucida Grande" w:hAnsi="Lucida Grande" w:cs="Lucida Grande"/>
      <w:sz w:val="18"/>
      <w:szCs w:val="18"/>
    </w:rPr>
  </w:style>
  <w:style w:type="character" w:customStyle="1" w:styleId="BalloonTextChar">
    <w:name w:val="Balloon Text Char"/>
    <w:basedOn w:val="DefaultParagraphFont"/>
    <w:link w:val="BalloonText"/>
    <w:rsid w:val="00880955"/>
    <w:rPr>
      <w:rFonts w:ascii="Lucida Grande" w:eastAsia="MS Mincho" w:hAnsi="Lucida Grande" w:cs="Lucida Grande"/>
      <w:sz w:val="18"/>
      <w:szCs w:val="18"/>
    </w:rPr>
  </w:style>
  <w:style w:type="character" w:styleId="Hyperlink">
    <w:name w:val="Hyperlink"/>
    <w:basedOn w:val="DefaultParagraphFont"/>
    <w:uiPriority w:val="99"/>
    <w:rsid w:val="001D65B8"/>
    <w:rPr>
      <w:color w:val="0000FF" w:themeColor="hyperlink"/>
      <w:u w:val="single"/>
    </w:rPr>
  </w:style>
  <w:style w:type="paragraph" w:styleId="ListParagraph">
    <w:name w:val="List Paragraph"/>
    <w:basedOn w:val="Normal"/>
    <w:uiPriority w:val="34"/>
    <w:qFormat/>
    <w:rsid w:val="00EA066D"/>
    <w:pPr>
      <w:ind w:left="720"/>
      <w:contextualSpacing/>
    </w:pPr>
  </w:style>
  <w:style w:type="paragraph" w:styleId="Revision">
    <w:name w:val="Revision"/>
    <w:hidden/>
    <w:semiHidden/>
    <w:rsid w:val="00052CE1"/>
    <w:rPr>
      <w:rFonts w:ascii="Cambria" w:eastAsia="MS Mincho" w:hAnsi="Cambria" w:cs="Times New Roman"/>
    </w:rPr>
  </w:style>
  <w:style w:type="character" w:styleId="CommentReference">
    <w:name w:val="annotation reference"/>
    <w:basedOn w:val="DefaultParagraphFont"/>
    <w:semiHidden/>
    <w:unhideWhenUsed/>
    <w:rsid w:val="009E63F4"/>
    <w:rPr>
      <w:sz w:val="16"/>
      <w:szCs w:val="16"/>
    </w:rPr>
  </w:style>
  <w:style w:type="paragraph" w:styleId="CommentText">
    <w:name w:val="annotation text"/>
    <w:basedOn w:val="Normal"/>
    <w:link w:val="CommentTextChar"/>
    <w:semiHidden/>
    <w:unhideWhenUsed/>
    <w:rsid w:val="009E63F4"/>
    <w:rPr>
      <w:sz w:val="20"/>
      <w:szCs w:val="20"/>
    </w:rPr>
  </w:style>
  <w:style w:type="character" w:customStyle="1" w:styleId="CommentTextChar">
    <w:name w:val="Comment Text Char"/>
    <w:basedOn w:val="DefaultParagraphFont"/>
    <w:link w:val="CommentText"/>
    <w:semiHidden/>
    <w:rsid w:val="009E63F4"/>
    <w:rPr>
      <w:rFonts w:ascii="Cambria" w:eastAsia="MS Mincho" w:hAnsi="Cambria" w:cs="Times New Roman"/>
      <w:sz w:val="20"/>
      <w:szCs w:val="20"/>
    </w:rPr>
  </w:style>
  <w:style w:type="paragraph" w:styleId="CommentSubject">
    <w:name w:val="annotation subject"/>
    <w:basedOn w:val="CommentText"/>
    <w:next w:val="CommentText"/>
    <w:link w:val="CommentSubjectChar"/>
    <w:semiHidden/>
    <w:unhideWhenUsed/>
    <w:rsid w:val="009E63F4"/>
    <w:rPr>
      <w:b/>
      <w:bCs/>
    </w:rPr>
  </w:style>
  <w:style w:type="character" w:customStyle="1" w:styleId="CommentSubjectChar">
    <w:name w:val="Comment Subject Char"/>
    <w:basedOn w:val="CommentTextChar"/>
    <w:link w:val="CommentSubject"/>
    <w:semiHidden/>
    <w:rsid w:val="009E63F4"/>
    <w:rPr>
      <w:rFonts w:ascii="Cambria" w:eastAsia="MS Mincho"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88870">
      <w:bodyDiv w:val="1"/>
      <w:marLeft w:val="0"/>
      <w:marRight w:val="0"/>
      <w:marTop w:val="0"/>
      <w:marBottom w:val="0"/>
      <w:divBdr>
        <w:top w:val="none" w:sz="0" w:space="0" w:color="auto"/>
        <w:left w:val="none" w:sz="0" w:space="0" w:color="auto"/>
        <w:bottom w:val="none" w:sz="0" w:space="0" w:color="auto"/>
        <w:right w:val="none" w:sz="0" w:space="0" w:color="auto"/>
      </w:divBdr>
    </w:div>
    <w:div w:id="256984413">
      <w:bodyDiv w:val="1"/>
      <w:marLeft w:val="0"/>
      <w:marRight w:val="0"/>
      <w:marTop w:val="0"/>
      <w:marBottom w:val="0"/>
      <w:divBdr>
        <w:top w:val="none" w:sz="0" w:space="0" w:color="auto"/>
        <w:left w:val="none" w:sz="0" w:space="0" w:color="auto"/>
        <w:bottom w:val="none" w:sz="0" w:space="0" w:color="auto"/>
        <w:right w:val="none" w:sz="0" w:space="0" w:color="auto"/>
      </w:divBdr>
    </w:div>
    <w:div w:id="548104092">
      <w:bodyDiv w:val="1"/>
      <w:marLeft w:val="0"/>
      <w:marRight w:val="0"/>
      <w:marTop w:val="0"/>
      <w:marBottom w:val="0"/>
      <w:divBdr>
        <w:top w:val="none" w:sz="0" w:space="0" w:color="auto"/>
        <w:left w:val="none" w:sz="0" w:space="0" w:color="auto"/>
        <w:bottom w:val="none" w:sz="0" w:space="0" w:color="auto"/>
        <w:right w:val="none" w:sz="0" w:space="0" w:color="auto"/>
      </w:divBdr>
    </w:div>
    <w:div w:id="694042218">
      <w:bodyDiv w:val="1"/>
      <w:marLeft w:val="0"/>
      <w:marRight w:val="0"/>
      <w:marTop w:val="0"/>
      <w:marBottom w:val="0"/>
      <w:divBdr>
        <w:top w:val="none" w:sz="0" w:space="0" w:color="auto"/>
        <w:left w:val="none" w:sz="0" w:space="0" w:color="auto"/>
        <w:bottom w:val="none" w:sz="0" w:space="0" w:color="auto"/>
        <w:right w:val="none" w:sz="0" w:space="0" w:color="auto"/>
      </w:divBdr>
    </w:div>
    <w:div w:id="1009791091">
      <w:bodyDiv w:val="1"/>
      <w:marLeft w:val="0"/>
      <w:marRight w:val="0"/>
      <w:marTop w:val="0"/>
      <w:marBottom w:val="0"/>
      <w:divBdr>
        <w:top w:val="none" w:sz="0" w:space="0" w:color="auto"/>
        <w:left w:val="none" w:sz="0" w:space="0" w:color="auto"/>
        <w:bottom w:val="none" w:sz="0" w:space="0" w:color="auto"/>
        <w:right w:val="none" w:sz="0" w:space="0" w:color="auto"/>
      </w:divBdr>
    </w:div>
    <w:div w:id="1061949891">
      <w:bodyDiv w:val="1"/>
      <w:marLeft w:val="0"/>
      <w:marRight w:val="0"/>
      <w:marTop w:val="0"/>
      <w:marBottom w:val="0"/>
      <w:divBdr>
        <w:top w:val="none" w:sz="0" w:space="0" w:color="auto"/>
        <w:left w:val="none" w:sz="0" w:space="0" w:color="auto"/>
        <w:bottom w:val="none" w:sz="0" w:space="0" w:color="auto"/>
        <w:right w:val="none" w:sz="0" w:space="0" w:color="auto"/>
      </w:divBdr>
    </w:div>
    <w:div w:id="1069108659">
      <w:bodyDiv w:val="1"/>
      <w:marLeft w:val="0"/>
      <w:marRight w:val="0"/>
      <w:marTop w:val="0"/>
      <w:marBottom w:val="0"/>
      <w:divBdr>
        <w:top w:val="none" w:sz="0" w:space="0" w:color="auto"/>
        <w:left w:val="none" w:sz="0" w:space="0" w:color="auto"/>
        <w:bottom w:val="none" w:sz="0" w:space="0" w:color="auto"/>
        <w:right w:val="none" w:sz="0" w:space="0" w:color="auto"/>
      </w:divBdr>
    </w:div>
    <w:div w:id="1120565728">
      <w:bodyDiv w:val="1"/>
      <w:marLeft w:val="0"/>
      <w:marRight w:val="0"/>
      <w:marTop w:val="0"/>
      <w:marBottom w:val="0"/>
      <w:divBdr>
        <w:top w:val="none" w:sz="0" w:space="0" w:color="auto"/>
        <w:left w:val="none" w:sz="0" w:space="0" w:color="auto"/>
        <w:bottom w:val="none" w:sz="0" w:space="0" w:color="auto"/>
        <w:right w:val="none" w:sz="0" w:space="0" w:color="auto"/>
      </w:divBdr>
    </w:div>
    <w:div w:id="2102331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rankli@usc.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nebahl@usc.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7B152-CDE4-4C01-BAC2-974A37E4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Southern California</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Taylor</dc:creator>
  <cp:lastModifiedBy>Joanna Scott</cp:lastModifiedBy>
  <cp:revision>2</cp:revision>
  <cp:lastPrinted>2019-01-22T20:42:00Z</cp:lastPrinted>
  <dcterms:created xsi:type="dcterms:W3CDTF">2020-02-05T21:34:00Z</dcterms:created>
  <dcterms:modified xsi:type="dcterms:W3CDTF">2020-02-05T21:34:00Z</dcterms:modified>
</cp:coreProperties>
</file>